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C1310A" w14:textId="77777777" w:rsidR="007E6A93" w:rsidRPr="007F4000" w:rsidRDefault="007E6A93" w:rsidP="009031E0">
      <w:pPr>
        <w:autoSpaceDE w:val="0"/>
        <w:autoSpaceDN w:val="0"/>
        <w:adjustRightInd w:val="0"/>
        <w:jc w:val="center"/>
        <w:rPr>
          <w:rFonts w:ascii="Arial" w:hAnsi="Arial" w:cs="Arial"/>
          <w:b/>
          <w:bCs/>
        </w:rPr>
      </w:pPr>
      <w:r w:rsidRPr="007F4000">
        <w:rPr>
          <w:rFonts w:ascii="Arial" w:hAnsi="Arial" w:cs="Arial"/>
          <w:b/>
          <w:bCs/>
        </w:rPr>
        <w:t>NTPC LIMITED</w:t>
      </w:r>
    </w:p>
    <w:p w14:paraId="6A830068" w14:textId="77777777" w:rsidR="007E6A93" w:rsidRPr="007F4000" w:rsidRDefault="007E6A93" w:rsidP="009031E0">
      <w:pPr>
        <w:autoSpaceDE w:val="0"/>
        <w:autoSpaceDN w:val="0"/>
        <w:adjustRightInd w:val="0"/>
        <w:jc w:val="center"/>
        <w:rPr>
          <w:rFonts w:ascii="Arial" w:hAnsi="Arial" w:cs="Arial"/>
          <w:b/>
          <w:bCs/>
        </w:rPr>
      </w:pPr>
      <w:r w:rsidRPr="007F4000">
        <w:rPr>
          <w:rFonts w:ascii="Arial" w:hAnsi="Arial" w:cs="Arial"/>
          <w:b/>
          <w:bCs/>
        </w:rPr>
        <w:t>(A GOVERNMENT OF INDIA ENTERPRISE)</w:t>
      </w:r>
    </w:p>
    <w:p w14:paraId="3EB38354" w14:textId="77777777" w:rsidR="007E6A93" w:rsidRPr="007F4000" w:rsidRDefault="007E6A93" w:rsidP="009031E0">
      <w:pPr>
        <w:pStyle w:val="NormalWeb"/>
        <w:shd w:val="clear" w:color="auto" w:fill="FFFFFF"/>
        <w:spacing w:before="0" w:beforeAutospacing="0" w:after="0" w:afterAutospacing="0"/>
        <w:jc w:val="center"/>
        <w:rPr>
          <w:rFonts w:ascii="Arial" w:hAnsi="Arial" w:cs="Arial"/>
          <w:bCs/>
          <w:iCs/>
          <w:color w:val="222222"/>
          <w:sz w:val="14"/>
          <w:szCs w:val="14"/>
        </w:rPr>
      </w:pPr>
    </w:p>
    <w:p w14:paraId="07C1F66D" w14:textId="77777777" w:rsidR="007E6A93" w:rsidRPr="007F4000" w:rsidRDefault="007E6A93" w:rsidP="009031E0">
      <w:pPr>
        <w:pStyle w:val="NormalWeb"/>
        <w:shd w:val="clear" w:color="auto" w:fill="FFFFFF"/>
        <w:spacing w:before="0" w:beforeAutospacing="0" w:after="0" w:afterAutospacing="0"/>
        <w:jc w:val="center"/>
        <w:rPr>
          <w:rFonts w:ascii="Arial" w:hAnsi="Arial" w:cs="Arial"/>
          <w:b/>
          <w:iCs/>
          <w:color w:val="222222"/>
        </w:rPr>
      </w:pPr>
      <w:r w:rsidRPr="007F4000">
        <w:rPr>
          <w:rFonts w:ascii="Arial" w:hAnsi="Arial" w:cs="Arial"/>
          <w:b/>
          <w:iCs/>
          <w:color w:val="222222"/>
        </w:rPr>
        <w:t>Central Procurement Group-I, Raipur</w:t>
      </w:r>
    </w:p>
    <w:p w14:paraId="37175CF5" w14:textId="77777777" w:rsidR="007E6A93" w:rsidRPr="007F4000" w:rsidRDefault="007E6A93" w:rsidP="009031E0">
      <w:pPr>
        <w:pStyle w:val="NormalWeb"/>
        <w:shd w:val="clear" w:color="auto" w:fill="FFFFFF"/>
        <w:spacing w:before="0" w:beforeAutospacing="0" w:after="0" w:afterAutospacing="0"/>
        <w:jc w:val="center"/>
        <w:rPr>
          <w:rFonts w:ascii="Arial" w:hAnsi="Arial" w:cs="Arial"/>
          <w:b/>
          <w:color w:val="222222"/>
          <w:sz w:val="22"/>
          <w:szCs w:val="22"/>
        </w:rPr>
      </w:pPr>
    </w:p>
    <w:p w14:paraId="16560709" w14:textId="77777777" w:rsidR="007E6A93" w:rsidRPr="007F4000" w:rsidRDefault="007E6A93" w:rsidP="009031E0">
      <w:pPr>
        <w:pStyle w:val="NormalWeb"/>
        <w:shd w:val="clear" w:color="auto" w:fill="FFFFFF"/>
        <w:spacing w:before="0" w:beforeAutospacing="0" w:after="0" w:afterAutospacing="0"/>
        <w:jc w:val="center"/>
        <w:rPr>
          <w:rFonts w:ascii="Arial" w:hAnsi="Arial" w:cs="Arial"/>
          <w:b/>
          <w:color w:val="222222"/>
        </w:rPr>
      </w:pPr>
      <w:r w:rsidRPr="007F4000">
        <w:rPr>
          <w:rFonts w:ascii="Arial" w:hAnsi="Arial" w:cs="Arial"/>
          <w:b/>
          <w:color w:val="222222"/>
        </w:rPr>
        <w:t>INVITATION FOR BIDS (IFB)</w:t>
      </w:r>
    </w:p>
    <w:p w14:paraId="7D58AA8D" w14:textId="77777777" w:rsidR="007E6A93" w:rsidRPr="007F4000" w:rsidRDefault="007E6A93" w:rsidP="009031E0">
      <w:pPr>
        <w:pStyle w:val="NormalWeb"/>
        <w:shd w:val="clear" w:color="auto" w:fill="FFFFFF"/>
        <w:tabs>
          <w:tab w:val="center" w:pos="4320"/>
          <w:tab w:val="left" w:pos="6570"/>
        </w:tabs>
        <w:spacing w:before="0" w:beforeAutospacing="0" w:after="0" w:afterAutospacing="0"/>
        <w:jc w:val="center"/>
        <w:rPr>
          <w:rFonts w:ascii="Arial" w:hAnsi="Arial" w:cs="Arial"/>
          <w:b/>
          <w:color w:val="222222"/>
          <w:sz w:val="22"/>
          <w:szCs w:val="22"/>
        </w:rPr>
      </w:pPr>
    </w:p>
    <w:p w14:paraId="4D93CB99" w14:textId="77777777" w:rsidR="007E6A93" w:rsidRPr="007F4000" w:rsidRDefault="007E6A93" w:rsidP="009031E0">
      <w:pPr>
        <w:pStyle w:val="NormalWeb"/>
        <w:shd w:val="clear" w:color="auto" w:fill="FFFFFF"/>
        <w:spacing w:before="0" w:beforeAutospacing="0" w:after="0" w:afterAutospacing="0"/>
        <w:jc w:val="center"/>
        <w:rPr>
          <w:rFonts w:ascii="Arial" w:hAnsi="Arial" w:cs="Arial"/>
          <w:b/>
          <w:color w:val="222222"/>
        </w:rPr>
      </w:pPr>
      <w:r w:rsidRPr="007F4000">
        <w:rPr>
          <w:rFonts w:ascii="Arial" w:hAnsi="Arial" w:cs="Arial"/>
          <w:b/>
          <w:color w:val="222222"/>
        </w:rPr>
        <w:t>(DOMESTIC COMPETITIVE BIDDING)</w:t>
      </w:r>
    </w:p>
    <w:p w14:paraId="39F68779" w14:textId="77777777" w:rsidR="007E6A93" w:rsidRPr="007F4000" w:rsidRDefault="007E6A93" w:rsidP="009031E0">
      <w:pPr>
        <w:pStyle w:val="NormalWeb"/>
        <w:shd w:val="clear" w:color="auto" w:fill="FFFFFF"/>
        <w:spacing w:before="0" w:beforeAutospacing="0" w:after="0" w:afterAutospacing="0"/>
        <w:jc w:val="center"/>
        <w:rPr>
          <w:rFonts w:ascii="Arial" w:hAnsi="Arial" w:cs="Arial"/>
          <w:b/>
          <w:color w:val="222222"/>
          <w:sz w:val="22"/>
          <w:szCs w:val="22"/>
        </w:rPr>
      </w:pPr>
    </w:p>
    <w:p w14:paraId="41B7ED19" w14:textId="77777777" w:rsidR="007E6A93" w:rsidRPr="007F4000" w:rsidRDefault="007E6A93" w:rsidP="009031E0">
      <w:pPr>
        <w:pStyle w:val="NormalWeb"/>
        <w:shd w:val="clear" w:color="auto" w:fill="FFFFFF"/>
        <w:spacing w:before="0" w:beforeAutospacing="0" w:after="0" w:afterAutospacing="0"/>
        <w:jc w:val="center"/>
        <w:rPr>
          <w:rFonts w:ascii="Arial" w:hAnsi="Arial" w:cs="Arial"/>
          <w:b/>
          <w:color w:val="222222"/>
        </w:rPr>
      </w:pPr>
      <w:r w:rsidRPr="007F4000">
        <w:rPr>
          <w:rFonts w:ascii="Arial" w:hAnsi="Arial" w:cs="Arial"/>
          <w:b/>
          <w:color w:val="222222"/>
        </w:rPr>
        <w:t>FOR</w:t>
      </w:r>
    </w:p>
    <w:p w14:paraId="480F9E24" w14:textId="77777777" w:rsidR="007E6A93" w:rsidRPr="007F4000" w:rsidRDefault="007E6A93" w:rsidP="009031E0">
      <w:pPr>
        <w:pStyle w:val="NormalWeb"/>
        <w:shd w:val="clear" w:color="auto" w:fill="FFFFFF"/>
        <w:spacing w:before="0" w:beforeAutospacing="0" w:after="0" w:afterAutospacing="0"/>
        <w:jc w:val="center"/>
        <w:rPr>
          <w:rFonts w:ascii="Arial" w:eastAsia="MS Mincho" w:hAnsi="Arial" w:cs="Arial"/>
          <w:b/>
          <w:bCs/>
          <w:lang w:eastAsia="ja-JP"/>
        </w:rPr>
      </w:pPr>
    </w:p>
    <w:p w14:paraId="4D75DE09" w14:textId="717CC0BC" w:rsidR="001F12E2" w:rsidRDefault="00DB7FCF" w:rsidP="009031E0">
      <w:pPr>
        <w:tabs>
          <w:tab w:val="left" w:pos="2160"/>
        </w:tabs>
        <w:rPr>
          <w:rFonts w:ascii="Arial" w:eastAsia="Times New Roman" w:hAnsi="Arial" w:cs="Arial"/>
          <w:b/>
          <w:bCs/>
          <w:sz w:val="22"/>
          <w:szCs w:val="22"/>
          <w:lang w:eastAsia="en-US"/>
        </w:rPr>
      </w:pPr>
      <w:r w:rsidRPr="00DB7FCF">
        <w:rPr>
          <w:rFonts w:ascii="Arial" w:eastAsia="Times New Roman" w:hAnsi="Arial" w:cs="Arial"/>
          <w:b/>
          <w:bCs/>
          <w:sz w:val="22"/>
          <w:szCs w:val="22"/>
          <w:lang w:eastAsia="en-US"/>
        </w:rPr>
        <w:t xml:space="preserve">Procurement of 02 Nos of 201.67 MVA, 20/400KV GT for Stage-I at NTPC </w:t>
      </w:r>
      <w:proofErr w:type="spellStart"/>
      <w:r w:rsidRPr="00DB7FCF">
        <w:rPr>
          <w:rFonts w:ascii="Arial" w:eastAsia="Times New Roman" w:hAnsi="Arial" w:cs="Arial"/>
          <w:b/>
          <w:bCs/>
          <w:sz w:val="22"/>
          <w:szCs w:val="22"/>
          <w:lang w:eastAsia="en-US"/>
        </w:rPr>
        <w:t>Rihand</w:t>
      </w:r>
      <w:proofErr w:type="spellEnd"/>
    </w:p>
    <w:p w14:paraId="39F051AC" w14:textId="77777777" w:rsidR="00DE6A80" w:rsidRPr="007F4000" w:rsidRDefault="00DE6A80" w:rsidP="009031E0">
      <w:pPr>
        <w:tabs>
          <w:tab w:val="left" w:pos="2160"/>
        </w:tabs>
        <w:rPr>
          <w:rFonts w:ascii="Arial" w:hAnsi="Arial" w:cs="Arial"/>
          <w:b/>
          <w:bCs/>
          <w:sz w:val="22"/>
          <w:szCs w:val="22"/>
        </w:rPr>
      </w:pPr>
    </w:p>
    <w:p w14:paraId="3DD3DA62" w14:textId="6D649ADF" w:rsidR="001F12E2" w:rsidRPr="007F4000" w:rsidRDefault="001F12E2" w:rsidP="009031E0">
      <w:pPr>
        <w:tabs>
          <w:tab w:val="left" w:pos="2160"/>
        </w:tabs>
        <w:rPr>
          <w:rFonts w:ascii="Arial" w:eastAsia="Times New Roman" w:hAnsi="Arial" w:cs="Arial"/>
          <w:b/>
          <w:bCs/>
          <w:sz w:val="22"/>
          <w:szCs w:val="22"/>
          <w:lang w:eastAsia="en-US"/>
        </w:rPr>
      </w:pPr>
      <w:r w:rsidRPr="007F4000">
        <w:rPr>
          <w:rFonts w:ascii="Arial" w:eastAsia="Times New Roman" w:hAnsi="Arial" w:cs="Arial"/>
          <w:b/>
          <w:bCs/>
          <w:sz w:val="22"/>
          <w:szCs w:val="22"/>
          <w:lang w:eastAsia="en-US"/>
        </w:rPr>
        <w:t xml:space="preserve">NIT </w:t>
      </w:r>
      <w:proofErr w:type="gramStart"/>
      <w:r w:rsidRPr="007F4000">
        <w:rPr>
          <w:rFonts w:ascii="Arial" w:eastAsia="Times New Roman" w:hAnsi="Arial" w:cs="Arial"/>
          <w:b/>
          <w:bCs/>
          <w:sz w:val="22"/>
          <w:szCs w:val="22"/>
          <w:lang w:eastAsia="en-US"/>
        </w:rPr>
        <w:t>No. :</w:t>
      </w:r>
      <w:proofErr w:type="gramEnd"/>
      <w:r w:rsidRPr="007F4000">
        <w:rPr>
          <w:rFonts w:ascii="Arial" w:eastAsia="Times New Roman" w:hAnsi="Arial" w:cs="Arial"/>
          <w:b/>
          <w:bCs/>
          <w:sz w:val="22"/>
          <w:szCs w:val="22"/>
          <w:lang w:eastAsia="en-US"/>
        </w:rPr>
        <w:t xml:space="preserve"> </w:t>
      </w:r>
      <w:r w:rsidR="00293202" w:rsidRPr="00293202">
        <w:rPr>
          <w:rFonts w:ascii="Arial" w:eastAsia="Times New Roman" w:hAnsi="Arial" w:cs="Arial"/>
          <w:b/>
          <w:bCs/>
          <w:sz w:val="22"/>
          <w:szCs w:val="22"/>
          <w:lang w:eastAsia="en-US"/>
        </w:rPr>
        <w:t>9900</w:t>
      </w:r>
      <w:r w:rsidR="00DF63CB">
        <w:rPr>
          <w:rFonts w:ascii="Arial" w:eastAsia="Times New Roman" w:hAnsi="Arial" w:cs="Arial"/>
          <w:b/>
          <w:bCs/>
          <w:sz w:val="22"/>
          <w:szCs w:val="22"/>
          <w:lang w:eastAsia="en-US"/>
        </w:rPr>
        <w:t>3</w:t>
      </w:r>
      <w:r w:rsidR="00DB7FCF">
        <w:rPr>
          <w:rFonts w:ascii="Arial" w:eastAsia="Times New Roman" w:hAnsi="Arial" w:cs="Arial"/>
          <w:b/>
          <w:bCs/>
          <w:sz w:val="22"/>
          <w:szCs w:val="22"/>
          <w:lang w:eastAsia="en-US"/>
        </w:rPr>
        <w:t>26396</w:t>
      </w:r>
    </w:p>
    <w:p w14:paraId="435C6AF4" w14:textId="77777777" w:rsidR="007E6A93" w:rsidRPr="007F4000" w:rsidRDefault="007E6A93" w:rsidP="009031E0">
      <w:pPr>
        <w:pStyle w:val="NormalWeb"/>
        <w:shd w:val="clear" w:color="auto" w:fill="FFFFFF"/>
        <w:spacing w:before="0" w:beforeAutospacing="0" w:after="0" w:afterAutospacing="0"/>
        <w:ind w:hanging="630"/>
        <w:jc w:val="center"/>
        <w:rPr>
          <w:rFonts w:ascii="Arial" w:hAnsi="Arial" w:cs="Arial"/>
          <w:b/>
          <w:bCs/>
          <w:color w:val="222222"/>
          <w:sz w:val="22"/>
          <w:szCs w:val="22"/>
        </w:rPr>
      </w:pPr>
      <w:r w:rsidRPr="007F4000">
        <w:rPr>
          <w:rFonts w:ascii="Arial" w:hAnsi="Arial" w:cs="Arial"/>
          <w:b/>
          <w:bCs/>
          <w:color w:val="222222"/>
          <w:sz w:val="22"/>
          <w:szCs w:val="22"/>
        </w:rPr>
        <w:t xml:space="preserve">                         </w:t>
      </w:r>
    </w:p>
    <w:p w14:paraId="4B7FFD30" w14:textId="77777777" w:rsidR="007E6A93" w:rsidRPr="007F4000" w:rsidRDefault="007E6A93" w:rsidP="009031E0">
      <w:pPr>
        <w:pStyle w:val="NormalWeb"/>
        <w:numPr>
          <w:ilvl w:val="0"/>
          <w:numId w:val="2"/>
        </w:numPr>
        <w:shd w:val="clear" w:color="auto" w:fill="FFFFFF"/>
        <w:spacing w:before="0" w:beforeAutospacing="0" w:after="0" w:afterAutospacing="0"/>
        <w:ind w:left="0" w:right="-270" w:hanging="630"/>
        <w:jc w:val="both"/>
        <w:rPr>
          <w:rFonts w:ascii="Arial" w:hAnsi="Arial" w:cs="Arial"/>
          <w:color w:val="222222"/>
          <w:sz w:val="22"/>
          <w:szCs w:val="22"/>
        </w:rPr>
      </w:pPr>
      <w:r w:rsidRPr="007F4000">
        <w:rPr>
          <w:rFonts w:ascii="Arial" w:hAnsi="Arial" w:cs="Arial"/>
          <w:sz w:val="22"/>
          <w:szCs w:val="22"/>
        </w:rPr>
        <w:t>NTPC Limited (NTPC) invites online bids on “</w:t>
      </w:r>
      <w:r w:rsidRPr="007F4000">
        <w:rPr>
          <w:rFonts w:ascii="Arial" w:hAnsi="Arial" w:cs="Arial"/>
          <w:b/>
          <w:sz w:val="22"/>
          <w:szCs w:val="22"/>
        </w:rPr>
        <w:t>Single Stage Two Envelope Bidding basis</w:t>
      </w:r>
      <w:r w:rsidRPr="007F4000">
        <w:rPr>
          <w:rFonts w:ascii="Arial" w:hAnsi="Arial" w:cs="Arial"/>
          <w:sz w:val="22"/>
          <w:szCs w:val="22"/>
        </w:rPr>
        <w:t>” from eligible bidders for aforesaid package, as per the scope of work briefly mentioned hereinafter.</w:t>
      </w:r>
    </w:p>
    <w:p w14:paraId="0820FF85" w14:textId="77777777" w:rsidR="007E6A93" w:rsidRPr="007F4000" w:rsidRDefault="007E6A93" w:rsidP="009031E0">
      <w:pPr>
        <w:pStyle w:val="NormalWeb"/>
        <w:shd w:val="clear" w:color="auto" w:fill="FFFFFF"/>
        <w:spacing w:before="0" w:beforeAutospacing="0" w:after="0" w:afterAutospacing="0"/>
        <w:ind w:right="-270"/>
        <w:jc w:val="both"/>
        <w:rPr>
          <w:rFonts w:ascii="Arial" w:hAnsi="Arial" w:cs="Arial"/>
          <w:color w:val="222222"/>
          <w:sz w:val="22"/>
          <w:szCs w:val="22"/>
        </w:rPr>
      </w:pPr>
    </w:p>
    <w:p w14:paraId="74F74610" w14:textId="77777777" w:rsidR="007E6A93" w:rsidRPr="007F4000" w:rsidRDefault="007E6A93" w:rsidP="009031E0">
      <w:pPr>
        <w:pStyle w:val="NormalWeb"/>
        <w:numPr>
          <w:ilvl w:val="0"/>
          <w:numId w:val="2"/>
        </w:numPr>
        <w:shd w:val="clear" w:color="auto" w:fill="FFFFFF"/>
        <w:spacing w:before="0" w:beforeAutospacing="0" w:after="0" w:afterAutospacing="0"/>
        <w:ind w:left="0" w:right="-270" w:hanging="630"/>
        <w:jc w:val="both"/>
        <w:rPr>
          <w:rFonts w:ascii="Arial" w:hAnsi="Arial" w:cs="Arial"/>
          <w:color w:val="222222"/>
          <w:sz w:val="22"/>
          <w:szCs w:val="22"/>
        </w:rPr>
      </w:pPr>
      <w:r w:rsidRPr="007F4000">
        <w:rPr>
          <w:rFonts w:ascii="Arial" w:hAnsi="Arial" w:cs="Arial"/>
          <w:b/>
          <w:bCs/>
          <w:sz w:val="22"/>
          <w:szCs w:val="22"/>
        </w:rPr>
        <w:t>BRIEF SCOPE OF WORK</w:t>
      </w:r>
    </w:p>
    <w:p w14:paraId="4D47CF38" w14:textId="77777777" w:rsidR="007E6A93" w:rsidRPr="007F4000" w:rsidRDefault="007E6A93" w:rsidP="009031E0">
      <w:pPr>
        <w:pStyle w:val="NormalWeb"/>
        <w:shd w:val="clear" w:color="auto" w:fill="FFFFFF"/>
        <w:spacing w:before="0" w:beforeAutospacing="0" w:after="0" w:afterAutospacing="0"/>
        <w:ind w:right="-270"/>
        <w:jc w:val="both"/>
        <w:rPr>
          <w:rFonts w:ascii="Arial" w:hAnsi="Arial" w:cs="Arial"/>
          <w:color w:val="222222"/>
          <w:sz w:val="22"/>
          <w:szCs w:val="22"/>
        </w:rPr>
      </w:pPr>
    </w:p>
    <w:p w14:paraId="56E5777A" w14:textId="602A66DA" w:rsidR="007E6A93" w:rsidRPr="00FD383C" w:rsidRDefault="007E6A93" w:rsidP="008B0948">
      <w:pPr>
        <w:tabs>
          <w:tab w:val="left" w:pos="2160"/>
        </w:tabs>
        <w:rPr>
          <w:rFonts w:ascii="Arial" w:eastAsia="Times New Roman" w:hAnsi="Arial" w:cs="Arial"/>
          <w:b/>
          <w:bCs/>
          <w:sz w:val="22"/>
          <w:szCs w:val="22"/>
          <w:lang w:eastAsia="en-US"/>
        </w:rPr>
      </w:pPr>
      <w:r w:rsidRPr="007F4000">
        <w:rPr>
          <w:rFonts w:ascii="Arial" w:hAnsi="Arial" w:cs="Arial"/>
          <w:sz w:val="22"/>
          <w:szCs w:val="22"/>
        </w:rPr>
        <w:t>The scope of work comprises of the activities and services mentioned in scope of work and as per “Technical Specification/BOQ” for “</w:t>
      </w:r>
      <w:r w:rsidR="00DB7FCF" w:rsidRPr="00DB7FCF">
        <w:rPr>
          <w:rFonts w:ascii="Arial" w:hAnsi="Arial" w:cs="Arial"/>
          <w:b/>
          <w:bCs/>
          <w:sz w:val="22"/>
          <w:szCs w:val="22"/>
        </w:rPr>
        <w:t xml:space="preserve">Procurement of 02 Nos of 201.67 MVA, 20/400KV GT for Stage-I at NTPC </w:t>
      </w:r>
      <w:proofErr w:type="spellStart"/>
      <w:r w:rsidR="00DB7FCF" w:rsidRPr="00DB7FCF">
        <w:rPr>
          <w:rFonts w:ascii="Arial" w:hAnsi="Arial" w:cs="Arial"/>
          <w:b/>
          <w:bCs/>
          <w:sz w:val="22"/>
          <w:szCs w:val="22"/>
        </w:rPr>
        <w:t>Rihand</w:t>
      </w:r>
      <w:proofErr w:type="spellEnd"/>
      <w:r w:rsidRPr="007F4000">
        <w:rPr>
          <w:rFonts w:ascii="Arial" w:hAnsi="Arial" w:cs="Arial"/>
          <w:sz w:val="22"/>
          <w:szCs w:val="22"/>
        </w:rPr>
        <w:t>”.</w:t>
      </w:r>
    </w:p>
    <w:p w14:paraId="3C255EE2" w14:textId="77777777" w:rsidR="007E6A93" w:rsidRPr="007F4000" w:rsidRDefault="007E6A93" w:rsidP="009031E0">
      <w:pPr>
        <w:pStyle w:val="NormalWeb"/>
        <w:shd w:val="clear" w:color="auto" w:fill="FFFFFF"/>
        <w:spacing w:before="0" w:beforeAutospacing="0" w:after="0" w:afterAutospacing="0"/>
        <w:ind w:right="-270"/>
        <w:jc w:val="both"/>
        <w:rPr>
          <w:rFonts w:ascii="Arial" w:hAnsi="Arial" w:cs="Arial"/>
          <w:sz w:val="22"/>
          <w:szCs w:val="22"/>
        </w:rPr>
      </w:pPr>
    </w:p>
    <w:p w14:paraId="00B5DC99" w14:textId="77777777" w:rsidR="007E6A93" w:rsidRPr="007F4000" w:rsidRDefault="007E6A93" w:rsidP="009031E0">
      <w:pPr>
        <w:pStyle w:val="Header"/>
        <w:ind w:right="-270"/>
        <w:jc w:val="both"/>
        <w:rPr>
          <w:rFonts w:ascii="Arial" w:eastAsia="Times New Roman" w:hAnsi="Arial" w:cs="Arial"/>
          <w:sz w:val="22"/>
          <w:szCs w:val="22"/>
          <w:lang w:eastAsia="en-US"/>
        </w:rPr>
      </w:pPr>
      <w:r w:rsidRPr="007F4000">
        <w:rPr>
          <w:rFonts w:ascii="Arial" w:eastAsia="Times New Roman" w:hAnsi="Arial" w:cs="Arial"/>
          <w:sz w:val="22"/>
          <w:szCs w:val="22"/>
          <w:lang w:eastAsia="en-US"/>
        </w:rPr>
        <w:t>The scope of work shall comprise, but not limited to the supply, erection, testing and inspection of equipment’s and materials at manufacturer’s works, packing, supply, transportation, transit insurance, delivery to site, unloading, storage and equipment erection including associated civil and structural works if any.</w:t>
      </w:r>
    </w:p>
    <w:p w14:paraId="5BDC7A8D" w14:textId="77777777" w:rsidR="007E6A93" w:rsidRPr="007F4000" w:rsidRDefault="007E6A93" w:rsidP="009031E0">
      <w:pPr>
        <w:pStyle w:val="Header"/>
        <w:ind w:right="-270"/>
        <w:jc w:val="both"/>
        <w:rPr>
          <w:rFonts w:ascii="Arial" w:eastAsia="Times New Roman" w:hAnsi="Arial" w:cs="Arial"/>
          <w:sz w:val="22"/>
          <w:szCs w:val="22"/>
          <w:lang w:eastAsia="en-US"/>
        </w:rPr>
      </w:pPr>
    </w:p>
    <w:p w14:paraId="34564A11" w14:textId="77777777" w:rsidR="007E6A93" w:rsidRPr="007F4000" w:rsidRDefault="007E6A93" w:rsidP="009031E0">
      <w:pPr>
        <w:pStyle w:val="NormalWeb"/>
        <w:shd w:val="clear" w:color="auto" w:fill="FFFFFF"/>
        <w:spacing w:before="0" w:beforeAutospacing="0" w:after="0" w:afterAutospacing="0"/>
        <w:ind w:right="-180"/>
        <w:jc w:val="both"/>
        <w:rPr>
          <w:rFonts w:ascii="Arial" w:hAnsi="Arial" w:cs="Arial"/>
          <w:b/>
          <w:bCs/>
          <w:sz w:val="22"/>
          <w:szCs w:val="22"/>
        </w:rPr>
      </w:pPr>
      <w:r w:rsidRPr="007F4000">
        <w:rPr>
          <w:rFonts w:ascii="Arial" w:hAnsi="Arial" w:cs="Arial"/>
          <w:b/>
          <w:bCs/>
          <w:sz w:val="22"/>
          <w:szCs w:val="22"/>
        </w:rPr>
        <w:t>NTPC intends to finance the subject Package through Internal Resources.</w:t>
      </w:r>
    </w:p>
    <w:p w14:paraId="6D64411E" w14:textId="77777777" w:rsidR="007E6A93" w:rsidRPr="007F4000" w:rsidRDefault="007E6A93" w:rsidP="009031E0">
      <w:pPr>
        <w:pStyle w:val="NormalWeb"/>
        <w:shd w:val="clear" w:color="auto" w:fill="FFFFFF"/>
        <w:spacing w:before="0" w:beforeAutospacing="0" w:after="0" w:afterAutospacing="0"/>
        <w:ind w:right="-180"/>
        <w:jc w:val="both"/>
        <w:rPr>
          <w:rFonts w:ascii="Arial" w:hAnsi="Arial" w:cs="Arial"/>
          <w:b/>
          <w:bCs/>
          <w:sz w:val="22"/>
          <w:szCs w:val="22"/>
        </w:rPr>
      </w:pPr>
    </w:p>
    <w:p w14:paraId="3A231F06" w14:textId="77777777" w:rsidR="007E6A93" w:rsidRPr="007F4000" w:rsidRDefault="007E6A93" w:rsidP="009031E0">
      <w:pPr>
        <w:pStyle w:val="NormalWeb"/>
        <w:numPr>
          <w:ilvl w:val="0"/>
          <w:numId w:val="2"/>
        </w:numPr>
        <w:shd w:val="clear" w:color="auto" w:fill="FFFFFF"/>
        <w:spacing w:before="0" w:beforeAutospacing="0" w:after="0" w:afterAutospacing="0"/>
        <w:ind w:left="0" w:right="-270" w:hanging="630"/>
        <w:jc w:val="both"/>
        <w:rPr>
          <w:rFonts w:ascii="Arial" w:hAnsi="Arial" w:cs="Arial"/>
          <w:color w:val="222222"/>
          <w:sz w:val="22"/>
          <w:szCs w:val="22"/>
        </w:rPr>
      </w:pPr>
      <w:r w:rsidRPr="007F4000">
        <w:rPr>
          <w:rFonts w:ascii="Arial" w:hAnsi="Arial" w:cs="Arial"/>
          <w:sz w:val="22"/>
          <w:szCs w:val="22"/>
        </w:rPr>
        <w:t xml:space="preserve">Detailed Specification, Scope of Work and Terms &amp; Conditions are given in the Bidding Documents, which are available for examination and Sale at our eProcurement Portal (https://eprocurentpc.nic.in/nicgep/app) and as per the following schedule: </w:t>
      </w:r>
    </w:p>
    <w:p w14:paraId="7069FE38" w14:textId="77777777" w:rsidR="007E6A93" w:rsidRPr="007F4000" w:rsidRDefault="007E6A93" w:rsidP="009031E0">
      <w:pPr>
        <w:pStyle w:val="NormalWeb"/>
        <w:shd w:val="clear" w:color="auto" w:fill="FFFFFF"/>
        <w:spacing w:before="0" w:beforeAutospacing="0" w:after="0" w:afterAutospacing="0"/>
        <w:ind w:right="-180"/>
        <w:jc w:val="both"/>
        <w:rPr>
          <w:rFonts w:ascii="Arial" w:hAnsi="Arial" w:cs="Arial"/>
          <w:color w:val="222222"/>
          <w:sz w:val="22"/>
          <w:szCs w:val="22"/>
        </w:rPr>
      </w:pPr>
    </w:p>
    <w:tbl>
      <w:tblPr>
        <w:tblW w:w="97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5220"/>
        <w:gridCol w:w="4500"/>
      </w:tblGrid>
      <w:tr w:rsidR="007E6A93" w:rsidRPr="007F4000" w14:paraId="40ABE576" w14:textId="77777777" w:rsidTr="007C3CE9">
        <w:trPr>
          <w:trHeight w:hRule="exact" w:val="418"/>
        </w:trPr>
        <w:tc>
          <w:tcPr>
            <w:tcW w:w="5220" w:type="dxa"/>
          </w:tcPr>
          <w:p w14:paraId="2D4AB0C4" w14:textId="77777777" w:rsidR="007E6A93" w:rsidRPr="007F4000" w:rsidRDefault="007E6A93" w:rsidP="009031E0">
            <w:pPr>
              <w:pStyle w:val="NormalWeb"/>
              <w:spacing w:before="0" w:beforeAutospacing="0" w:after="0" w:afterAutospacing="0"/>
              <w:ind w:right="-180"/>
              <w:jc w:val="both"/>
              <w:rPr>
                <w:rFonts w:ascii="Arial" w:hAnsi="Arial" w:cs="Arial"/>
                <w:sz w:val="22"/>
                <w:szCs w:val="22"/>
              </w:rPr>
            </w:pPr>
            <w:r w:rsidRPr="007F4000">
              <w:rPr>
                <w:rFonts w:ascii="Arial" w:hAnsi="Arial" w:cs="Arial"/>
                <w:sz w:val="22"/>
                <w:szCs w:val="22"/>
              </w:rPr>
              <w:t>Form of Contract/Tender Category</w:t>
            </w:r>
          </w:p>
        </w:tc>
        <w:tc>
          <w:tcPr>
            <w:tcW w:w="4500" w:type="dxa"/>
          </w:tcPr>
          <w:p w14:paraId="256C23F3" w14:textId="77777777" w:rsidR="007E6A93" w:rsidRPr="007F4000" w:rsidRDefault="007E6A93" w:rsidP="009031E0">
            <w:pPr>
              <w:pStyle w:val="NormalWeb"/>
              <w:spacing w:before="0" w:beforeAutospacing="0" w:after="0" w:afterAutospacing="0"/>
              <w:ind w:right="-180"/>
              <w:jc w:val="both"/>
              <w:rPr>
                <w:rFonts w:ascii="Arial" w:hAnsi="Arial" w:cs="Arial"/>
                <w:b/>
                <w:bCs/>
                <w:sz w:val="22"/>
                <w:szCs w:val="22"/>
              </w:rPr>
            </w:pPr>
            <w:r w:rsidRPr="007F4000">
              <w:rPr>
                <w:rFonts w:ascii="Arial" w:hAnsi="Arial" w:cs="Arial"/>
                <w:b/>
                <w:bCs/>
                <w:sz w:val="22"/>
                <w:szCs w:val="22"/>
                <w:lang w:val="en-IN" w:eastAsia="en-IN" w:bidi="hi-IN"/>
              </w:rPr>
              <w:t>WORKS CONTRACT*</w:t>
            </w:r>
          </w:p>
        </w:tc>
      </w:tr>
      <w:tr w:rsidR="007E6A93" w:rsidRPr="007F4000" w14:paraId="1E4C0897" w14:textId="77777777" w:rsidTr="007C3CE9">
        <w:trPr>
          <w:trHeight w:hRule="exact" w:val="360"/>
        </w:trPr>
        <w:tc>
          <w:tcPr>
            <w:tcW w:w="5220" w:type="dxa"/>
          </w:tcPr>
          <w:p w14:paraId="1D8EC4F3" w14:textId="77777777" w:rsidR="007E6A93" w:rsidRPr="007F4000" w:rsidRDefault="007E6A93" w:rsidP="009031E0">
            <w:pPr>
              <w:pStyle w:val="NormalWeb"/>
              <w:spacing w:before="0" w:beforeAutospacing="0" w:after="0" w:afterAutospacing="0"/>
              <w:ind w:right="-180"/>
              <w:jc w:val="both"/>
              <w:rPr>
                <w:rFonts w:ascii="Arial" w:hAnsi="Arial" w:cs="Arial"/>
                <w:sz w:val="22"/>
                <w:szCs w:val="22"/>
              </w:rPr>
            </w:pPr>
            <w:r w:rsidRPr="007F4000">
              <w:rPr>
                <w:rFonts w:ascii="Arial" w:hAnsi="Arial" w:cs="Arial"/>
                <w:sz w:val="22"/>
                <w:szCs w:val="22"/>
              </w:rPr>
              <w:t>NIT Date</w:t>
            </w:r>
          </w:p>
        </w:tc>
        <w:tc>
          <w:tcPr>
            <w:tcW w:w="4500" w:type="dxa"/>
          </w:tcPr>
          <w:p w14:paraId="09265308" w14:textId="77777777" w:rsidR="007E6A93" w:rsidRPr="007F4000" w:rsidRDefault="007E6A93" w:rsidP="009031E0">
            <w:pPr>
              <w:pStyle w:val="NormalWeb"/>
              <w:spacing w:before="0" w:beforeAutospacing="0" w:after="0" w:afterAutospacing="0"/>
              <w:ind w:right="-180"/>
              <w:jc w:val="both"/>
              <w:rPr>
                <w:rFonts w:ascii="Arial" w:hAnsi="Arial" w:cs="Arial"/>
                <w:bCs/>
                <w:sz w:val="22"/>
                <w:szCs w:val="22"/>
                <w:lang w:val="pt-BR"/>
              </w:rPr>
            </w:pPr>
            <w:r w:rsidRPr="007F4000">
              <w:rPr>
                <w:rFonts w:ascii="Arial" w:hAnsi="Arial" w:cs="Arial"/>
                <w:bCs/>
                <w:sz w:val="22"/>
                <w:szCs w:val="22"/>
                <w:lang w:val="pt-BR"/>
              </w:rPr>
              <w:t>As per e-tender portal</w:t>
            </w:r>
          </w:p>
        </w:tc>
      </w:tr>
      <w:tr w:rsidR="007E6A93" w:rsidRPr="007F4000" w14:paraId="24D0018A" w14:textId="77777777" w:rsidTr="007C3CE9">
        <w:trPr>
          <w:trHeight w:hRule="exact" w:val="360"/>
        </w:trPr>
        <w:tc>
          <w:tcPr>
            <w:tcW w:w="5220" w:type="dxa"/>
          </w:tcPr>
          <w:p w14:paraId="65F2428C" w14:textId="77777777" w:rsidR="007E6A93" w:rsidRPr="007F4000" w:rsidRDefault="007E6A93" w:rsidP="009031E0">
            <w:pPr>
              <w:pStyle w:val="NormalWeb"/>
              <w:spacing w:before="0" w:beforeAutospacing="0" w:after="0" w:afterAutospacing="0"/>
              <w:ind w:right="-180"/>
              <w:jc w:val="both"/>
              <w:rPr>
                <w:rFonts w:ascii="Arial" w:hAnsi="Arial" w:cs="Arial"/>
                <w:sz w:val="22"/>
                <w:szCs w:val="22"/>
              </w:rPr>
            </w:pPr>
            <w:r w:rsidRPr="007F4000">
              <w:rPr>
                <w:rFonts w:ascii="Arial" w:hAnsi="Arial" w:cs="Arial"/>
                <w:sz w:val="22"/>
                <w:szCs w:val="22"/>
              </w:rPr>
              <w:t>Document sale Commencement Date</w:t>
            </w:r>
          </w:p>
        </w:tc>
        <w:tc>
          <w:tcPr>
            <w:tcW w:w="4500" w:type="dxa"/>
          </w:tcPr>
          <w:p w14:paraId="19EFEFD2" w14:textId="77777777" w:rsidR="007E6A93" w:rsidRPr="007F4000" w:rsidRDefault="007E6A93" w:rsidP="009031E0">
            <w:pPr>
              <w:pStyle w:val="NormalWeb"/>
              <w:spacing w:before="0" w:beforeAutospacing="0" w:after="0" w:afterAutospacing="0"/>
              <w:ind w:right="-180"/>
              <w:jc w:val="both"/>
              <w:rPr>
                <w:rFonts w:ascii="Arial" w:hAnsi="Arial" w:cs="Arial"/>
                <w:bCs/>
                <w:sz w:val="22"/>
                <w:szCs w:val="22"/>
                <w:lang w:val="pt-BR"/>
              </w:rPr>
            </w:pPr>
            <w:r w:rsidRPr="007F4000">
              <w:rPr>
                <w:rFonts w:ascii="Arial" w:hAnsi="Arial" w:cs="Arial"/>
                <w:bCs/>
                <w:sz w:val="22"/>
                <w:szCs w:val="22"/>
                <w:lang w:val="pt-BR"/>
              </w:rPr>
              <w:t>As per e-tender portal</w:t>
            </w:r>
          </w:p>
        </w:tc>
      </w:tr>
      <w:tr w:rsidR="007E6A93" w:rsidRPr="007F4000" w14:paraId="32D9ECEF" w14:textId="77777777" w:rsidTr="007C3CE9">
        <w:trPr>
          <w:trHeight w:hRule="exact" w:val="360"/>
        </w:trPr>
        <w:tc>
          <w:tcPr>
            <w:tcW w:w="5220" w:type="dxa"/>
          </w:tcPr>
          <w:p w14:paraId="5AD7D217" w14:textId="77777777" w:rsidR="007E6A93" w:rsidRPr="007F4000" w:rsidRDefault="007E6A93" w:rsidP="009031E0">
            <w:pPr>
              <w:pStyle w:val="NormalWeb"/>
              <w:spacing w:before="0" w:beforeAutospacing="0" w:after="0" w:afterAutospacing="0"/>
              <w:ind w:right="-180"/>
              <w:jc w:val="both"/>
              <w:rPr>
                <w:rFonts w:ascii="Arial" w:hAnsi="Arial" w:cs="Arial"/>
                <w:sz w:val="22"/>
                <w:szCs w:val="22"/>
              </w:rPr>
            </w:pPr>
            <w:r w:rsidRPr="007F4000">
              <w:rPr>
                <w:rFonts w:ascii="Arial" w:hAnsi="Arial" w:cs="Arial"/>
                <w:sz w:val="22"/>
                <w:szCs w:val="22"/>
              </w:rPr>
              <w:t>Last date for receipt of queries from bidders (if any)</w:t>
            </w:r>
          </w:p>
        </w:tc>
        <w:tc>
          <w:tcPr>
            <w:tcW w:w="4500" w:type="dxa"/>
          </w:tcPr>
          <w:p w14:paraId="24A396B9" w14:textId="77777777" w:rsidR="007E6A93" w:rsidRPr="007F4000" w:rsidRDefault="007E6A93" w:rsidP="009031E0">
            <w:pPr>
              <w:pStyle w:val="NormalWeb"/>
              <w:spacing w:before="0" w:beforeAutospacing="0" w:after="0" w:afterAutospacing="0"/>
              <w:ind w:right="-180"/>
              <w:jc w:val="both"/>
              <w:rPr>
                <w:rFonts w:ascii="Arial" w:hAnsi="Arial" w:cs="Arial"/>
                <w:bCs/>
                <w:sz w:val="22"/>
                <w:szCs w:val="22"/>
                <w:lang w:val="pt-BR"/>
              </w:rPr>
            </w:pPr>
            <w:r w:rsidRPr="007F4000">
              <w:rPr>
                <w:rFonts w:ascii="Arial" w:hAnsi="Arial" w:cs="Arial"/>
                <w:bCs/>
                <w:sz w:val="22"/>
                <w:szCs w:val="22"/>
                <w:lang w:val="pt-BR"/>
              </w:rPr>
              <w:t>As per e-tender portal</w:t>
            </w:r>
          </w:p>
        </w:tc>
      </w:tr>
      <w:tr w:rsidR="007E6A93" w:rsidRPr="007F4000" w14:paraId="18F5EF2E" w14:textId="77777777" w:rsidTr="007C3CE9">
        <w:trPr>
          <w:trHeight w:hRule="exact" w:val="360"/>
        </w:trPr>
        <w:tc>
          <w:tcPr>
            <w:tcW w:w="5220" w:type="dxa"/>
          </w:tcPr>
          <w:p w14:paraId="6D63495D" w14:textId="77777777" w:rsidR="007E6A93" w:rsidRPr="007F4000" w:rsidRDefault="007E6A93" w:rsidP="009031E0">
            <w:pPr>
              <w:pStyle w:val="NormalWeb"/>
              <w:spacing w:before="0" w:beforeAutospacing="0" w:after="0" w:afterAutospacing="0"/>
              <w:ind w:right="-180"/>
              <w:jc w:val="both"/>
              <w:rPr>
                <w:rFonts w:ascii="Arial" w:hAnsi="Arial" w:cs="Arial"/>
                <w:sz w:val="22"/>
                <w:szCs w:val="22"/>
              </w:rPr>
            </w:pPr>
            <w:r w:rsidRPr="007F4000">
              <w:rPr>
                <w:rFonts w:ascii="Arial" w:hAnsi="Arial" w:cs="Arial"/>
                <w:sz w:val="22"/>
                <w:szCs w:val="22"/>
              </w:rPr>
              <w:t xml:space="preserve">Last Date &amp; time for Bid submission </w:t>
            </w:r>
          </w:p>
        </w:tc>
        <w:tc>
          <w:tcPr>
            <w:tcW w:w="4500" w:type="dxa"/>
          </w:tcPr>
          <w:p w14:paraId="15026C00" w14:textId="77777777" w:rsidR="007E6A93" w:rsidRPr="007F4000" w:rsidRDefault="007E6A93" w:rsidP="009031E0">
            <w:pPr>
              <w:pStyle w:val="NormalWeb"/>
              <w:spacing w:before="0" w:beforeAutospacing="0" w:after="0" w:afterAutospacing="0"/>
              <w:ind w:right="-180"/>
              <w:jc w:val="both"/>
              <w:rPr>
                <w:rFonts w:ascii="Arial" w:hAnsi="Arial" w:cs="Arial"/>
                <w:bCs/>
                <w:sz w:val="22"/>
                <w:szCs w:val="22"/>
                <w:lang w:val="pt-BR"/>
              </w:rPr>
            </w:pPr>
            <w:r w:rsidRPr="007F4000">
              <w:rPr>
                <w:rFonts w:ascii="Arial" w:hAnsi="Arial" w:cs="Arial"/>
                <w:bCs/>
                <w:sz w:val="22"/>
                <w:szCs w:val="22"/>
                <w:lang w:val="pt-BR"/>
              </w:rPr>
              <w:t>As per e-tender portal</w:t>
            </w:r>
          </w:p>
        </w:tc>
      </w:tr>
      <w:tr w:rsidR="007E6A93" w:rsidRPr="007F4000" w14:paraId="026EF82D" w14:textId="77777777" w:rsidTr="007C3CE9">
        <w:trPr>
          <w:trHeight w:hRule="exact" w:val="360"/>
        </w:trPr>
        <w:tc>
          <w:tcPr>
            <w:tcW w:w="5220" w:type="dxa"/>
          </w:tcPr>
          <w:p w14:paraId="2DE56D83" w14:textId="77777777" w:rsidR="007E6A93" w:rsidRPr="007F4000" w:rsidRDefault="007E6A93" w:rsidP="009031E0">
            <w:pPr>
              <w:pStyle w:val="NormalWeb"/>
              <w:spacing w:before="0" w:beforeAutospacing="0" w:after="0" w:afterAutospacing="0"/>
              <w:ind w:right="-180"/>
              <w:jc w:val="both"/>
              <w:rPr>
                <w:rFonts w:ascii="Arial" w:hAnsi="Arial" w:cs="Arial"/>
                <w:sz w:val="22"/>
                <w:szCs w:val="22"/>
              </w:rPr>
            </w:pPr>
            <w:r w:rsidRPr="007F4000">
              <w:rPr>
                <w:rFonts w:ascii="Arial" w:hAnsi="Arial" w:cs="Arial"/>
                <w:sz w:val="22"/>
                <w:szCs w:val="22"/>
              </w:rPr>
              <w:t>Technical Bid Opening Date &amp; Time</w:t>
            </w:r>
          </w:p>
        </w:tc>
        <w:tc>
          <w:tcPr>
            <w:tcW w:w="4500" w:type="dxa"/>
          </w:tcPr>
          <w:p w14:paraId="55A6FE19" w14:textId="77777777" w:rsidR="007E6A93" w:rsidRPr="007F4000" w:rsidRDefault="007E6A93" w:rsidP="009031E0">
            <w:pPr>
              <w:pStyle w:val="NormalWeb"/>
              <w:spacing w:before="0" w:beforeAutospacing="0" w:after="0" w:afterAutospacing="0"/>
              <w:ind w:right="-180"/>
              <w:jc w:val="both"/>
              <w:rPr>
                <w:rFonts w:ascii="Arial" w:hAnsi="Arial" w:cs="Arial"/>
                <w:bCs/>
                <w:sz w:val="22"/>
                <w:szCs w:val="22"/>
                <w:lang w:val="pt-BR"/>
              </w:rPr>
            </w:pPr>
            <w:r w:rsidRPr="007F4000">
              <w:rPr>
                <w:rFonts w:ascii="Arial" w:hAnsi="Arial" w:cs="Arial"/>
                <w:bCs/>
                <w:sz w:val="22"/>
                <w:szCs w:val="22"/>
                <w:lang w:val="pt-BR"/>
              </w:rPr>
              <w:t>As per e-tender portal</w:t>
            </w:r>
          </w:p>
        </w:tc>
      </w:tr>
      <w:tr w:rsidR="007E6A93" w:rsidRPr="007F4000" w14:paraId="2479A19F" w14:textId="77777777" w:rsidTr="007C3CE9">
        <w:trPr>
          <w:trHeight w:hRule="exact" w:val="360"/>
        </w:trPr>
        <w:tc>
          <w:tcPr>
            <w:tcW w:w="5220" w:type="dxa"/>
          </w:tcPr>
          <w:p w14:paraId="763389D2" w14:textId="77777777" w:rsidR="007E6A93" w:rsidRPr="007F4000" w:rsidRDefault="007E6A93" w:rsidP="009031E0">
            <w:pPr>
              <w:pStyle w:val="NormalWeb"/>
              <w:spacing w:before="0" w:beforeAutospacing="0" w:after="0" w:afterAutospacing="0"/>
              <w:ind w:right="-180"/>
              <w:jc w:val="both"/>
              <w:rPr>
                <w:rFonts w:ascii="Arial" w:hAnsi="Arial" w:cs="Arial"/>
                <w:sz w:val="22"/>
                <w:szCs w:val="22"/>
              </w:rPr>
            </w:pPr>
            <w:r w:rsidRPr="007F4000">
              <w:rPr>
                <w:rFonts w:ascii="Arial" w:hAnsi="Arial" w:cs="Arial"/>
                <w:sz w:val="22"/>
                <w:szCs w:val="22"/>
              </w:rPr>
              <w:t>Price bid Opening Date &amp; time</w:t>
            </w:r>
          </w:p>
        </w:tc>
        <w:tc>
          <w:tcPr>
            <w:tcW w:w="4500" w:type="dxa"/>
          </w:tcPr>
          <w:p w14:paraId="323B3554" w14:textId="77777777" w:rsidR="007E6A93" w:rsidRPr="007F4000" w:rsidRDefault="007E6A93" w:rsidP="009031E0">
            <w:pPr>
              <w:pStyle w:val="NormalWeb"/>
              <w:spacing w:before="0" w:beforeAutospacing="0" w:after="0" w:afterAutospacing="0"/>
              <w:ind w:right="-180"/>
              <w:jc w:val="both"/>
              <w:rPr>
                <w:rFonts w:ascii="Arial" w:hAnsi="Arial" w:cs="Arial"/>
                <w:sz w:val="22"/>
                <w:szCs w:val="22"/>
              </w:rPr>
            </w:pPr>
            <w:r w:rsidRPr="007F4000">
              <w:rPr>
                <w:rFonts w:ascii="Arial" w:hAnsi="Arial" w:cs="Arial"/>
                <w:sz w:val="22"/>
                <w:szCs w:val="22"/>
              </w:rPr>
              <w:t>Shall be intimated separately.</w:t>
            </w:r>
          </w:p>
        </w:tc>
      </w:tr>
      <w:tr w:rsidR="00601A98" w:rsidRPr="007F4000" w14:paraId="4EF90BA7" w14:textId="77777777" w:rsidTr="007C3CE9">
        <w:trPr>
          <w:trHeight w:hRule="exact" w:val="307"/>
        </w:trPr>
        <w:tc>
          <w:tcPr>
            <w:tcW w:w="5220" w:type="dxa"/>
          </w:tcPr>
          <w:p w14:paraId="693A1CE3" w14:textId="77777777" w:rsidR="00601A98" w:rsidRPr="007F4000" w:rsidRDefault="00601A98" w:rsidP="009031E0">
            <w:pPr>
              <w:pStyle w:val="NormalWeb"/>
              <w:spacing w:before="0" w:beforeAutospacing="0" w:after="0" w:afterAutospacing="0"/>
              <w:ind w:right="-180"/>
              <w:jc w:val="both"/>
              <w:rPr>
                <w:rFonts w:ascii="Arial" w:hAnsi="Arial" w:cs="Arial"/>
                <w:sz w:val="22"/>
                <w:szCs w:val="22"/>
              </w:rPr>
            </w:pPr>
            <w:r w:rsidRPr="007F4000">
              <w:rPr>
                <w:rFonts w:ascii="Arial" w:hAnsi="Arial" w:cs="Arial"/>
                <w:sz w:val="22"/>
                <w:szCs w:val="22"/>
              </w:rPr>
              <w:t>Tender Fee</w:t>
            </w:r>
          </w:p>
        </w:tc>
        <w:tc>
          <w:tcPr>
            <w:tcW w:w="4500" w:type="dxa"/>
          </w:tcPr>
          <w:p w14:paraId="5C83FFCC" w14:textId="61E69CCC" w:rsidR="00601A98" w:rsidRPr="00A97A02" w:rsidRDefault="00FD383C" w:rsidP="007C3CE9">
            <w:pPr>
              <w:pStyle w:val="NormalWeb"/>
              <w:spacing w:before="0" w:beforeAutospacing="0" w:after="0" w:afterAutospacing="0"/>
              <w:ind w:right="-180"/>
              <w:jc w:val="both"/>
              <w:rPr>
                <w:rFonts w:ascii="Arial" w:hAnsi="Arial" w:cs="Arial"/>
                <w:sz w:val="22"/>
                <w:szCs w:val="22"/>
                <w:highlight w:val="cyan"/>
              </w:rPr>
            </w:pPr>
            <w:r>
              <w:rPr>
                <w:rFonts w:ascii="Arial" w:hAnsi="Arial" w:cs="Arial"/>
                <w:sz w:val="22"/>
                <w:szCs w:val="22"/>
                <w:highlight w:val="cyan"/>
              </w:rPr>
              <w:t>Not Applicable</w:t>
            </w:r>
          </w:p>
        </w:tc>
      </w:tr>
      <w:tr w:rsidR="00601A98" w:rsidRPr="007F4000" w14:paraId="4AE843D9" w14:textId="77777777" w:rsidTr="00DB7FCF">
        <w:trPr>
          <w:trHeight w:hRule="exact" w:val="542"/>
        </w:trPr>
        <w:tc>
          <w:tcPr>
            <w:tcW w:w="5220" w:type="dxa"/>
            <w:tcBorders>
              <w:top w:val="single" w:sz="4" w:space="0" w:color="auto"/>
              <w:left w:val="single" w:sz="4" w:space="0" w:color="auto"/>
              <w:bottom w:val="single" w:sz="4" w:space="0" w:color="auto"/>
              <w:right w:val="single" w:sz="4" w:space="0" w:color="auto"/>
            </w:tcBorders>
          </w:tcPr>
          <w:p w14:paraId="4340D7A4" w14:textId="77777777" w:rsidR="00601A98" w:rsidRPr="007F4000" w:rsidRDefault="00601A98" w:rsidP="009031E0">
            <w:pPr>
              <w:pStyle w:val="NormalWeb"/>
              <w:spacing w:before="0" w:beforeAutospacing="0" w:after="0" w:afterAutospacing="0"/>
              <w:ind w:right="-180"/>
              <w:rPr>
                <w:rFonts w:ascii="Arial" w:hAnsi="Arial" w:cs="Arial"/>
                <w:sz w:val="22"/>
                <w:szCs w:val="22"/>
              </w:rPr>
            </w:pPr>
            <w:r w:rsidRPr="007F4000">
              <w:rPr>
                <w:rFonts w:ascii="Arial" w:hAnsi="Arial" w:cs="Arial"/>
                <w:sz w:val="22"/>
                <w:szCs w:val="22"/>
              </w:rPr>
              <w:t>EMD/Bid Security</w:t>
            </w:r>
          </w:p>
        </w:tc>
        <w:tc>
          <w:tcPr>
            <w:tcW w:w="4500" w:type="dxa"/>
            <w:tcBorders>
              <w:top w:val="single" w:sz="4" w:space="0" w:color="auto"/>
              <w:left w:val="single" w:sz="4" w:space="0" w:color="auto"/>
              <w:bottom w:val="single" w:sz="4" w:space="0" w:color="auto"/>
              <w:right w:val="single" w:sz="4" w:space="0" w:color="auto"/>
            </w:tcBorders>
          </w:tcPr>
          <w:p w14:paraId="19E3956D" w14:textId="73BD6EA2" w:rsidR="00601A98" w:rsidRPr="00A97A02" w:rsidRDefault="00601A98" w:rsidP="007C3CE9">
            <w:pPr>
              <w:pStyle w:val="NormalWeb"/>
              <w:spacing w:before="0" w:beforeAutospacing="0" w:after="0" w:afterAutospacing="0"/>
              <w:ind w:right="-180"/>
              <w:jc w:val="both"/>
              <w:rPr>
                <w:rFonts w:ascii="Arial" w:hAnsi="Arial" w:cs="Arial"/>
                <w:sz w:val="22"/>
                <w:szCs w:val="22"/>
                <w:highlight w:val="cyan"/>
              </w:rPr>
            </w:pPr>
            <w:r w:rsidRPr="00A97A02">
              <w:rPr>
                <w:rFonts w:ascii="Arial" w:hAnsi="Arial" w:cs="Arial"/>
                <w:sz w:val="22"/>
                <w:szCs w:val="22"/>
                <w:highlight w:val="cyan"/>
              </w:rPr>
              <w:t>Rs</w:t>
            </w:r>
            <w:r w:rsidR="007C3CE9" w:rsidRPr="00A97A02">
              <w:rPr>
                <w:rFonts w:ascii="Arial" w:hAnsi="Arial" w:cs="Arial"/>
                <w:sz w:val="22"/>
                <w:szCs w:val="22"/>
                <w:highlight w:val="cyan"/>
              </w:rPr>
              <w:t>.</w:t>
            </w:r>
            <w:r w:rsidR="00DB7FCF">
              <w:rPr>
                <w:rFonts w:ascii="Arial" w:hAnsi="Arial" w:cs="Arial"/>
                <w:sz w:val="22"/>
                <w:szCs w:val="22"/>
                <w:highlight w:val="cyan"/>
              </w:rPr>
              <w:t>1,0</w:t>
            </w:r>
            <w:r w:rsidR="002E5663">
              <w:rPr>
                <w:rFonts w:ascii="Arial" w:hAnsi="Arial" w:cs="Arial"/>
                <w:sz w:val="22"/>
                <w:szCs w:val="22"/>
                <w:highlight w:val="cyan"/>
              </w:rPr>
              <w:t>0</w:t>
            </w:r>
            <w:r w:rsidRPr="00A97A02">
              <w:rPr>
                <w:rFonts w:ascii="Arial" w:hAnsi="Arial" w:cs="Arial"/>
                <w:sz w:val="22"/>
                <w:szCs w:val="22"/>
                <w:highlight w:val="cyan"/>
              </w:rPr>
              <w:t>,00,000/- (</w:t>
            </w:r>
            <w:r w:rsidRPr="00A97A02">
              <w:rPr>
                <w:rFonts w:ascii="Arial" w:hAnsi="Arial" w:cs="Arial"/>
                <w:b/>
                <w:bCs/>
                <w:sz w:val="22"/>
                <w:szCs w:val="22"/>
                <w:highlight w:val="cyan"/>
              </w:rPr>
              <w:t>Exemption NOT ALLOWED</w:t>
            </w:r>
            <w:r w:rsidRPr="00A97A02">
              <w:rPr>
                <w:rFonts w:ascii="Arial" w:hAnsi="Arial" w:cs="Arial"/>
                <w:sz w:val="22"/>
                <w:szCs w:val="22"/>
                <w:highlight w:val="cyan"/>
              </w:rPr>
              <w:t>)</w:t>
            </w:r>
          </w:p>
        </w:tc>
      </w:tr>
      <w:tr w:rsidR="00601A98" w:rsidRPr="007F4000" w14:paraId="2DC9ABB9" w14:textId="77777777" w:rsidTr="007C3CE9">
        <w:trPr>
          <w:trHeight w:hRule="exact" w:val="360"/>
        </w:trPr>
        <w:tc>
          <w:tcPr>
            <w:tcW w:w="5220" w:type="dxa"/>
            <w:tcBorders>
              <w:top w:val="single" w:sz="4" w:space="0" w:color="auto"/>
              <w:left w:val="single" w:sz="4" w:space="0" w:color="auto"/>
              <w:bottom w:val="single" w:sz="4" w:space="0" w:color="auto"/>
              <w:right w:val="single" w:sz="4" w:space="0" w:color="auto"/>
            </w:tcBorders>
          </w:tcPr>
          <w:p w14:paraId="4B7FC016" w14:textId="77777777" w:rsidR="00601A98" w:rsidRPr="007F4000" w:rsidRDefault="00601A98" w:rsidP="009031E0">
            <w:pPr>
              <w:pStyle w:val="NormalWeb"/>
              <w:spacing w:before="0" w:beforeAutospacing="0" w:after="0" w:afterAutospacing="0"/>
              <w:ind w:right="-180"/>
              <w:rPr>
                <w:rFonts w:ascii="Arial" w:hAnsi="Arial" w:cs="Arial"/>
                <w:sz w:val="22"/>
                <w:szCs w:val="22"/>
              </w:rPr>
            </w:pPr>
            <w:r w:rsidRPr="007F4000">
              <w:rPr>
                <w:rFonts w:ascii="Arial" w:hAnsi="Arial" w:cs="Arial"/>
                <w:sz w:val="22"/>
                <w:szCs w:val="22"/>
              </w:rPr>
              <w:t>Integrity Pact</w:t>
            </w:r>
          </w:p>
        </w:tc>
        <w:tc>
          <w:tcPr>
            <w:tcW w:w="4500" w:type="dxa"/>
            <w:tcBorders>
              <w:top w:val="single" w:sz="4" w:space="0" w:color="auto"/>
              <w:left w:val="single" w:sz="4" w:space="0" w:color="auto"/>
              <w:bottom w:val="single" w:sz="4" w:space="0" w:color="auto"/>
              <w:right w:val="single" w:sz="4" w:space="0" w:color="auto"/>
            </w:tcBorders>
          </w:tcPr>
          <w:p w14:paraId="7EF8E72D" w14:textId="7C9AC82E" w:rsidR="00601A98" w:rsidRPr="007F4000" w:rsidRDefault="00601A98" w:rsidP="009031E0">
            <w:pPr>
              <w:pStyle w:val="NormalWeb"/>
              <w:spacing w:before="0" w:beforeAutospacing="0" w:after="0" w:afterAutospacing="0"/>
              <w:ind w:right="-180"/>
              <w:jc w:val="both"/>
              <w:rPr>
                <w:rFonts w:ascii="Arial" w:hAnsi="Arial" w:cs="Arial"/>
                <w:sz w:val="22"/>
                <w:szCs w:val="22"/>
              </w:rPr>
            </w:pPr>
            <w:r w:rsidRPr="007F4000">
              <w:rPr>
                <w:rFonts w:ascii="Arial" w:hAnsi="Arial" w:cs="Arial"/>
                <w:sz w:val="22"/>
                <w:szCs w:val="22"/>
              </w:rPr>
              <w:t>Applicable</w:t>
            </w:r>
          </w:p>
        </w:tc>
      </w:tr>
      <w:tr w:rsidR="00601A98" w:rsidRPr="007F4000" w14:paraId="026FC93D" w14:textId="77777777" w:rsidTr="007C3CE9">
        <w:trPr>
          <w:trHeight w:hRule="exact" w:val="360"/>
        </w:trPr>
        <w:tc>
          <w:tcPr>
            <w:tcW w:w="5220" w:type="dxa"/>
            <w:tcBorders>
              <w:top w:val="single" w:sz="4" w:space="0" w:color="auto"/>
              <w:left w:val="single" w:sz="4" w:space="0" w:color="auto"/>
              <w:bottom w:val="single" w:sz="4" w:space="0" w:color="auto"/>
              <w:right w:val="single" w:sz="4" w:space="0" w:color="auto"/>
            </w:tcBorders>
          </w:tcPr>
          <w:p w14:paraId="2CCDB425" w14:textId="77777777" w:rsidR="00601A98" w:rsidRPr="007F4000" w:rsidRDefault="00601A98" w:rsidP="009031E0">
            <w:pPr>
              <w:pStyle w:val="NormalWeb"/>
              <w:spacing w:before="0" w:beforeAutospacing="0" w:after="0" w:afterAutospacing="0"/>
              <w:ind w:right="-180"/>
              <w:rPr>
                <w:rFonts w:ascii="Arial" w:hAnsi="Arial" w:cs="Arial"/>
                <w:sz w:val="22"/>
                <w:szCs w:val="22"/>
              </w:rPr>
            </w:pPr>
            <w:r w:rsidRPr="007F4000">
              <w:rPr>
                <w:rFonts w:ascii="Arial" w:hAnsi="Arial" w:cs="Arial"/>
                <w:sz w:val="22"/>
                <w:szCs w:val="22"/>
              </w:rPr>
              <w:t>MSE Benefit</w:t>
            </w:r>
          </w:p>
        </w:tc>
        <w:tc>
          <w:tcPr>
            <w:tcW w:w="4500" w:type="dxa"/>
            <w:tcBorders>
              <w:top w:val="single" w:sz="4" w:space="0" w:color="auto"/>
              <w:left w:val="single" w:sz="4" w:space="0" w:color="auto"/>
              <w:bottom w:val="single" w:sz="4" w:space="0" w:color="auto"/>
              <w:right w:val="single" w:sz="4" w:space="0" w:color="auto"/>
            </w:tcBorders>
          </w:tcPr>
          <w:p w14:paraId="6A84C468" w14:textId="380BF1BE" w:rsidR="00601A98" w:rsidRPr="007F4000" w:rsidRDefault="00601A98" w:rsidP="009031E0">
            <w:pPr>
              <w:pStyle w:val="NormalWeb"/>
              <w:spacing w:before="0" w:beforeAutospacing="0" w:after="0" w:afterAutospacing="0"/>
              <w:ind w:right="-180"/>
              <w:jc w:val="both"/>
              <w:rPr>
                <w:rFonts w:ascii="Arial" w:hAnsi="Arial" w:cs="Arial"/>
                <w:sz w:val="22"/>
                <w:szCs w:val="22"/>
              </w:rPr>
            </w:pPr>
            <w:r w:rsidRPr="007F4000">
              <w:rPr>
                <w:rFonts w:ascii="Arial" w:hAnsi="Arial" w:cs="Arial"/>
                <w:sz w:val="22"/>
                <w:szCs w:val="22"/>
              </w:rPr>
              <w:t>Not Applicable</w:t>
            </w:r>
          </w:p>
        </w:tc>
      </w:tr>
    </w:tbl>
    <w:p w14:paraId="678B574C" w14:textId="77777777" w:rsidR="007C3CE9" w:rsidRPr="007F4000" w:rsidRDefault="007C3CE9" w:rsidP="009031E0">
      <w:pPr>
        <w:autoSpaceDE w:val="0"/>
        <w:autoSpaceDN w:val="0"/>
        <w:adjustRightInd w:val="0"/>
        <w:ind w:right="-180"/>
        <w:rPr>
          <w:rFonts w:ascii="Arial" w:hAnsi="Arial" w:cs="Arial"/>
          <w:b/>
          <w:i/>
          <w:iCs/>
          <w:sz w:val="18"/>
          <w:szCs w:val="18"/>
          <w:u w:val="single"/>
          <w:lang w:val="en-IN"/>
        </w:rPr>
      </w:pPr>
    </w:p>
    <w:p w14:paraId="61E2027F" w14:textId="3631ECE9" w:rsidR="007E6A93" w:rsidRPr="007F4000" w:rsidRDefault="007E6A93" w:rsidP="00871DC3">
      <w:pPr>
        <w:autoSpaceDE w:val="0"/>
        <w:autoSpaceDN w:val="0"/>
        <w:adjustRightInd w:val="0"/>
        <w:ind w:right="-270"/>
        <w:jc w:val="both"/>
        <w:rPr>
          <w:rFonts w:ascii="Arial" w:hAnsi="Arial" w:cs="Arial"/>
          <w:b/>
          <w:color w:val="222222"/>
          <w:sz w:val="22"/>
          <w:szCs w:val="22"/>
        </w:rPr>
      </w:pPr>
      <w:r w:rsidRPr="007F4000">
        <w:rPr>
          <w:rFonts w:ascii="Arial" w:hAnsi="Arial" w:cs="Arial"/>
          <w:sz w:val="22"/>
          <w:szCs w:val="22"/>
          <w:lang w:val="en-IN" w:eastAsia="en-IN" w:bidi="hi-IN"/>
        </w:rPr>
        <w:t xml:space="preserve">*The MSE Benefits as mentioned in Bid Data Sheet (BDS), shall be applicable for “Form of Contract/Tender Category” type “categorized as "Services" </w:t>
      </w:r>
      <w:proofErr w:type="gramStart"/>
      <w:r w:rsidRPr="007F4000">
        <w:rPr>
          <w:rFonts w:ascii="Arial" w:hAnsi="Arial" w:cs="Arial"/>
          <w:sz w:val="22"/>
          <w:szCs w:val="22"/>
          <w:lang w:val="en-IN" w:eastAsia="en-IN" w:bidi="hi-IN"/>
        </w:rPr>
        <w:t>/ ”Supply</w:t>
      </w:r>
      <w:proofErr w:type="gramEnd"/>
      <w:r w:rsidRPr="007F4000">
        <w:rPr>
          <w:rFonts w:ascii="Arial" w:hAnsi="Arial" w:cs="Arial"/>
          <w:sz w:val="22"/>
          <w:szCs w:val="22"/>
          <w:lang w:val="en-IN" w:eastAsia="en-IN" w:bidi="hi-IN"/>
        </w:rPr>
        <w:t>” and not for “Form</w:t>
      </w:r>
      <w:r w:rsidR="00871DC3" w:rsidRPr="007F4000">
        <w:rPr>
          <w:rFonts w:ascii="Arial" w:hAnsi="Arial" w:cs="Arial"/>
          <w:sz w:val="22"/>
          <w:szCs w:val="22"/>
          <w:lang w:val="en-IN" w:eastAsia="en-IN" w:bidi="hi-IN"/>
        </w:rPr>
        <w:t xml:space="preserve"> </w:t>
      </w:r>
      <w:r w:rsidRPr="007F4000">
        <w:rPr>
          <w:rFonts w:ascii="Arial" w:hAnsi="Arial" w:cs="Arial"/>
          <w:sz w:val="22"/>
          <w:szCs w:val="22"/>
          <w:lang w:val="en-IN" w:eastAsia="en-IN" w:bidi="hi-IN"/>
        </w:rPr>
        <w:t>of Contract/Tender Category” categorized as “</w:t>
      </w:r>
      <w:r w:rsidRPr="007F4000">
        <w:rPr>
          <w:rFonts w:ascii="Arial" w:hAnsi="Arial" w:cs="Arial"/>
          <w:b/>
          <w:bCs/>
          <w:sz w:val="22"/>
          <w:szCs w:val="22"/>
          <w:lang w:val="en-IN" w:eastAsia="en-IN" w:bidi="hi-IN"/>
        </w:rPr>
        <w:t>Works Contracts</w:t>
      </w:r>
      <w:r w:rsidRPr="007F4000">
        <w:rPr>
          <w:rFonts w:ascii="Arial" w:hAnsi="Arial" w:cs="Arial"/>
          <w:sz w:val="22"/>
          <w:szCs w:val="22"/>
          <w:lang w:val="en-IN" w:eastAsia="en-IN" w:bidi="hi-IN"/>
        </w:rPr>
        <w:t>”.</w:t>
      </w:r>
    </w:p>
    <w:p w14:paraId="3686A80A" w14:textId="77777777" w:rsidR="007E6A93" w:rsidRPr="007F4000" w:rsidRDefault="007E6A93" w:rsidP="009031E0">
      <w:pPr>
        <w:pStyle w:val="NormalWeb"/>
        <w:shd w:val="clear" w:color="auto" w:fill="FFFFFF"/>
        <w:spacing w:before="0" w:beforeAutospacing="0" w:after="0" w:afterAutospacing="0"/>
        <w:ind w:right="-270"/>
        <w:jc w:val="both"/>
        <w:rPr>
          <w:rFonts w:ascii="Arial" w:hAnsi="Arial" w:cs="Arial"/>
          <w:b/>
          <w:color w:val="222222"/>
          <w:sz w:val="22"/>
          <w:szCs w:val="22"/>
        </w:rPr>
      </w:pPr>
    </w:p>
    <w:p w14:paraId="66E962AB" w14:textId="77777777" w:rsidR="007E6A93" w:rsidRPr="007F4000" w:rsidRDefault="007E6A93" w:rsidP="009031E0">
      <w:pPr>
        <w:pStyle w:val="NormalWeb"/>
        <w:shd w:val="clear" w:color="auto" w:fill="FFFFFF"/>
        <w:spacing w:before="0" w:beforeAutospacing="0" w:after="0" w:afterAutospacing="0"/>
        <w:ind w:right="-270"/>
        <w:jc w:val="both"/>
        <w:rPr>
          <w:rFonts w:ascii="Arial" w:hAnsi="Arial" w:cs="Arial"/>
          <w:b/>
          <w:color w:val="222222"/>
          <w:sz w:val="22"/>
          <w:szCs w:val="22"/>
        </w:rPr>
      </w:pPr>
      <w:r w:rsidRPr="007F4000">
        <w:rPr>
          <w:rFonts w:ascii="Arial" w:hAnsi="Arial" w:cs="Arial"/>
          <w:b/>
          <w:color w:val="222222"/>
          <w:sz w:val="22"/>
          <w:szCs w:val="22"/>
        </w:rPr>
        <w:t>“No Queries from Bidders, whatsoever, shall be entertained by the Employer beyond the last date of receipt of Queries/ Pre-Bid Conference (if applicable) as specified above.”</w:t>
      </w:r>
    </w:p>
    <w:p w14:paraId="227B2E90" w14:textId="77777777" w:rsidR="007E6A93" w:rsidRPr="007F4000" w:rsidRDefault="007E6A93" w:rsidP="009031E0">
      <w:pPr>
        <w:pStyle w:val="NormalWeb"/>
        <w:shd w:val="clear" w:color="auto" w:fill="FFFFFF"/>
        <w:spacing w:before="0" w:beforeAutospacing="0" w:after="0" w:afterAutospacing="0"/>
        <w:ind w:right="-270"/>
        <w:jc w:val="both"/>
        <w:rPr>
          <w:rFonts w:ascii="Arial" w:hAnsi="Arial" w:cs="Arial"/>
          <w:color w:val="222222"/>
          <w:sz w:val="22"/>
          <w:szCs w:val="22"/>
        </w:rPr>
      </w:pPr>
    </w:p>
    <w:p w14:paraId="6AB60820" w14:textId="77777777" w:rsidR="007E6A93" w:rsidRPr="007F4000" w:rsidRDefault="007E6A93" w:rsidP="009031E0">
      <w:pPr>
        <w:pStyle w:val="NormalWeb"/>
        <w:shd w:val="clear" w:color="auto" w:fill="FFFFFF"/>
        <w:spacing w:before="0" w:beforeAutospacing="0" w:after="0" w:afterAutospacing="0"/>
        <w:ind w:right="-270"/>
        <w:jc w:val="both"/>
        <w:rPr>
          <w:rFonts w:ascii="Arial" w:hAnsi="Arial" w:cs="Arial"/>
          <w:color w:val="222222"/>
          <w:sz w:val="22"/>
          <w:szCs w:val="22"/>
        </w:rPr>
      </w:pPr>
      <w:r w:rsidRPr="007F4000">
        <w:rPr>
          <w:rFonts w:ascii="Arial" w:hAnsi="Arial" w:cs="Arial"/>
          <w:color w:val="222222"/>
          <w:sz w:val="22"/>
          <w:szCs w:val="22"/>
        </w:rPr>
        <w:lastRenderedPageBreak/>
        <w:t xml:space="preserve">Corrigendum (if any) shall be available on our e-tender website </w:t>
      </w:r>
      <w:hyperlink r:id="rId5" w:history="1">
        <w:r w:rsidRPr="007F4000">
          <w:rPr>
            <w:rStyle w:val="Hyperlink"/>
            <w:rFonts w:ascii="Arial" w:eastAsia="MS Mincho" w:hAnsi="Arial" w:cs="Arial"/>
            <w:sz w:val="22"/>
            <w:szCs w:val="22"/>
          </w:rPr>
          <w:t>https://eprocurentpc.nic.in</w:t>
        </w:r>
      </w:hyperlink>
      <w:r w:rsidRPr="007F4000">
        <w:rPr>
          <w:rFonts w:ascii="Arial" w:hAnsi="Arial" w:cs="Arial"/>
          <w:color w:val="222222"/>
          <w:sz w:val="22"/>
          <w:szCs w:val="22"/>
        </w:rPr>
        <w:t xml:space="preserve"> only.</w:t>
      </w:r>
    </w:p>
    <w:p w14:paraId="6462AE35" w14:textId="77777777" w:rsidR="007E6A93" w:rsidRPr="007F4000" w:rsidRDefault="007E6A93" w:rsidP="009031E0">
      <w:pPr>
        <w:pStyle w:val="NormalWeb"/>
        <w:shd w:val="clear" w:color="auto" w:fill="FFFFFF"/>
        <w:spacing w:before="0" w:beforeAutospacing="0" w:after="0" w:afterAutospacing="0"/>
        <w:ind w:right="-270"/>
        <w:rPr>
          <w:rFonts w:ascii="Arial" w:hAnsi="Arial" w:cs="Arial"/>
          <w:color w:val="222222"/>
          <w:sz w:val="22"/>
          <w:szCs w:val="22"/>
        </w:rPr>
      </w:pPr>
      <w:r w:rsidRPr="007F4000">
        <w:rPr>
          <w:rFonts w:ascii="Arial" w:hAnsi="Arial" w:cs="Arial"/>
          <w:color w:val="222222"/>
          <w:sz w:val="22"/>
          <w:szCs w:val="22"/>
        </w:rPr>
        <w:t xml:space="preserve"> </w:t>
      </w:r>
    </w:p>
    <w:p w14:paraId="38C20763" w14:textId="77777777" w:rsidR="007E6A93" w:rsidRPr="007F4000" w:rsidRDefault="007E6A93" w:rsidP="009031E0">
      <w:pPr>
        <w:pStyle w:val="NormalWeb"/>
        <w:numPr>
          <w:ilvl w:val="0"/>
          <w:numId w:val="2"/>
        </w:numPr>
        <w:shd w:val="clear" w:color="auto" w:fill="FFFFFF"/>
        <w:tabs>
          <w:tab w:val="left" w:pos="0"/>
        </w:tabs>
        <w:autoSpaceDE w:val="0"/>
        <w:autoSpaceDN w:val="0"/>
        <w:adjustRightInd w:val="0"/>
        <w:spacing w:before="0" w:beforeAutospacing="0" w:after="0" w:afterAutospacing="0"/>
        <w:ind w:left="0" w:right="-270" w:hanging="630"/>
        <w:jc w:val="both"/>
        <w:rPr>
          <w:rFonts w:ascii="Arial" w:hAnsi="Arial" w:cs="Arial"/>
          <w:color w:val="222222"/>
          <w:sz w:val="22"/>
          <w:szCs w:val="22"/>
        </w:rPr>
      </w:pPr>
      <w:r w:rsidRPr="007F4000">
        <w:rPr>
          <w:rFonts w:ascii="Arial" w:hAnsi="Arial" w:cs="Arial"/>
          <w:color w:val="222222"/>
          <w:sz w:val="22"/>
          <w:szCs w:val="22"/>
        </w:rPr>
        <w:t xml:space="preserve">Bidder </w:t>
      </w:r>
      <w:proofErr w:type="gramStart"/>
      <w:r w:rsidRPr="007F4000">
        <w:rPr>
          <w:rFonts w:ascii="Arial" w:hAnsi="Arial" w:cs="Arial"/>
          <w:color w:val="222222"/>
          <w:sz w:val="22"/>
          <w:szCs w:val="22"/>
        </w:rPr>
        <w:t>has to</w:t>
      </w:r>
      <w:proofErr w:type="gramEnd"/>
      <w:r w:rsidRPr="007F4000">
        <w:rPr>
          <w:rFonts w:ascii="Arial" w:hAnsi="Arial" w:cs="Arial"/>
          <w:color w:val="222222"/>
          <w:sz w:val="22"/>
          <w:szCs w:val="22"/>
        </w:rPr>
        <w:t xml:space="preserve"> ensure the following documents to be submitted, pursuant to ITB Clause 15, </w:t>
      </w:r>
      <w:proofErr w:type="gramStart"/>
      <w:r w:rsidRPr="007F4000">
        <w:rPr>
          <w:rFonts w:ascii="Arial" w:hAnsi="Arial" w:cs="Arial"/>
          <w:color w:val="222222"/>
          <w:sz w:val="22"/>
          <w:szCs w:val="22"/>
        </w:rPr>
        <w:t>failing</w:t>
      </w:r>
      <w:proofErr w:type="gramEnd"/>
      <w:r w:rsidRPr="007F4000">
        <w:rPr>
          <w:rFonts w:ascii="Arial" w:hAnsi="Arial" w:cs="Arial"/>
          <w:color w:val="222222"/>
          <w:sz w:val="22"/>
          <w:szCs w:val="22"/>
        </w:rPr>
        <w:t xml:space="preserve"> which bid is liable for rejection</w:t>
      </w:r>
    </w:p>
    <w:p w14:paraId="06A23C88" w14:textId="77777777" w:rsidR="007E6A93" w:rsidRPr="007F4000" w:rsidRDefault="007E6A93" w:rsidP="009031E0">
      <w:pPr>
        <w:pStyle w:val="NormalWeb"/>
        <w:shd w:val="clear" w:color="auto" w:fill="FFFFFF"/>
        <w:tabs>
          <w:tab w:val="left" w:pos="0"/>
        </w:tabs>
        <w:autoSpaceDE w:val="0"/>
        <w:autoSpaceDN w:val="0"/>
        <w:adjustRightInd w:val="0"/>
        <w:spacing w:before="0" w:beforeAutospacing="0" w:after="0" w:afterAutospacing="0"/>
        <w:ind w:right="-270"/>
        <w:jc w:val="both"/>
        <w:rPr>
          <w:rFonts w:ascii="Arial" w:hAnsi="Arial" w:cs="Arial"/>
          <w:color w:val="222222"/>
          <w:sz w:val="22"/>
          <w:szCs w:val="22"/>
        </w:rPr>
      </w:pPr>
    </w:p>
    <w:p w14:paraId="18F8DF89" w14:textId="18C9D1D4" w:rsidR="007E6A93" w:rsidRPr="007F4000" w:rsidRDefault="007E6A93" w:rsidP="009031E0">
      <w:pPr>
        <w:pStyle w:val="NormalWeb"/>
        <w:shd w:val="clear" w:color="auto" w:fill="FFFFFF"/>
        <w:tabs>
          <w:tab w:val="left" w:pos="540"/>
        </w:tabs>
        <w:spacing w:before="0" w:beforeAutospacing="0" w:after="0" w:afterAutospacing="0"/>
        <w:ind w:left="540" w:right="-270" w:hanging="540"/>
        <w:jc w:val="both"/>
        <w:rPr>
          <w:rFonts w:ascii="Arial" w:hAnsi="Arial" w:cs="Arial"/>
          <w:color w:val="222222"/>
          <w:sz w:val="22"/>
          <w:szCs w:val="22"/>
        </w:rPr>
      </w:pPr>
      <w:r w:rsidRPr="007F4000">
        <w:rPr>
          <w:rFonts w:ascii="Arial" w:hAnsi="Arial" w:cs="Arial"/>
          <w:color w:val="222222"/>
          <w:sz w:val="22"/>
          <w:szCs w:val="22"/>
        </w:rPr>
        <w:t>a)</w:t>
      </w:r>
      <w:r w:rsidRPr="007F4000">
        <w:rPr>
          <w:rFonts w:ascii="Arial" w:hAnsi="Arial" w:cs="Arial"/>
          <w:color w:val="222222"/>
          <w:sz w:val="22"/>
          <w:szCs w:val="22"/>
        </w:rPr>
        <w:tab/>
        <w:t xml:space="preserve">Tender Fee: </w:t>
      </w:r>
      <w:r w:rsidR="00740EC7">
        <w:rPr>
          <w:rFonts w:ascii="Arial" w:hAnsi="Arial" w:cs="Arial"/>
          <w:color w:val="222222"/>
          <w:sz w:val="22"/>
          <w:szCs w:val="22"/>
        </w:rPr>
        <w:t>Not</w:t>
      </w:r>
      <w:r w:rsidRPr="007F4000">
        <w:rPr>
          <w:rFonts w:ascii="Arial" w:hAnsi="Arial" w:cs="Arial"/>
          <w:color w:val="222222"/>
          <w:sz w:val="22"/>
          <w:szCs w:val="22"/>
        </w:rPr>
        <w:t xml:space="preserve"> applicable</w:t>
      </w:r>
    </w:p>
    <w:p w14:paraId="1EA4521B" w14:textId="3DF994E9" w:rsidR="007E6A93" w:rsidRPr="007F4000" w:rsidRDefault="007E6A93" w:rsidP="009031E0">
      <w:pPr>
        <w:pStyle w:val="NormalWeb"/>
        <w:tabs>
          <w:tab w:val="left" w:pos="540"/>
        </w:tabs>
        <w:spacing w:before="0" w:beforeAutospacing="0" w:after="0" w:afterAutospacing="0"/>
        <w:ind w:left="540" w:right="-270" w:hanging="540"/>
        <w:jc w:val="both"/>
        <w:rPr>
          <w:rFonts w:ascii="Arial" w:hAnsi="Arial" w:cs="Arial"/>
          <w:color w:val="000000"/>
          <w:sz w:val="22"/>
          <w:szCs w:val="22"/>
          <w:lang w:val="en-IN" w:eastAsia="en-IN" w:bidi="hi-IN"/>
        </w:rPr>
      </w:pPr>
      <w:r w:rsidRPr="007F4000">
        <w:rPr>
          <w:rFonts w:ascii="Arial" w:hAnsi="Arial" w:cs="Arial"/>
          <w:color w:val="222222"/>
          <w:sz w:val="22"/>
          <w:szCs w:val="22"/>
        </w:rPr>
        <w:t>b)</w:t>
      </w:r>
      <w:r w:rsidRPr="007F4000">
        <w:rPr>
          <w:rFonts w:ascii="Arial" w:hAnsi="Arial" w:cs="Arial"/>
          <w:color w:val="222222"/>
          <w:sz w:val="22"/>
          <w:szCs w:val="22"/>
        </w:rPr>
        <w:tab/>
      </w:r>
      <w:r w:rsidRPr="007F4000">
        <w:rPr>
          <w:rFonts w:ascii="Arial" w:hAnsi="Arial" w:cs="Arial"/>
          <w:color w:val="000000"/>
          <w:sz w:val="22"/>
          <w:szCs w:val="22"/>
        </w:rPr>
        <w:t>Earnest Money Deposit/Bid Security: The Bidder shall furnish, as a part of his Bid an Earnest Money Deposit</w:t>
      </w:r>
      <w:r w:rsidR="002E572C" w:rsidRPr="007F4000">
        <w:rPr>
          <w:rFonts w:ascii="Arial" w:hAnsi="Arial" w:cs="Arial"/>
          <w:color w:val="000000"/>
          <w:sz w:val="22"/>
          <w:szCs w:val="22"/>
        </w:rPr>
        <w:t xml:space="preserve"> </w:t>
      </w:r>
      <w:r w:rsidRPr="007F4000">
        <w:rPr>
          <w:rFonts w:ascii="Arial" w:hAnsi="Arial" w:cs="Arial"/>
          <w:color w:val="000000"/>
          <w:sz w:val="22"/>
          <w:szCs w:val="22"/>
        </w:rPr>
        <w:t>/</w:t>
      </w:r>
      <w:r w:rsidR="002E572C" w:rsidRPr="007F4000">
        <w:rPr>
          <w:rFonts w:ascii="Arial" w:hAnsi="Arial" w:cs="Arial"/>
          <w:color w:val="000000"/>
          <w:sz w:val="22"/>
          <w:szCs w:val="22"/>
        </w:rPr>
        <w:t xml:space="preserve"> </w:t>
      </w:r>
      <w:r w:rsidRPr="007F4000">
        <w:rPr>
          <w:rFonts w:ascii="Arial" w:hAnsi="Arial" w:cs="Arial"/>
          <w:color w:val="000000"/>
          <w:sz w:val="22"/>
          <w:szCs w:val="22"/>
        </w:rPr>
        <w:t xml:space="preserve">Bid Security of </w:t>
      </w:r>
      <w:proofErr w:type="gramStart"/>
      <w:r w:rsidRPr="007F4000">
        <w:rPr>
          <w:rFonts w:ascii="Arial" w:hAnsi="Arial" w:cs="Arial"/>
          <w:color w:val="000000"/>
          <w:sz w:val="22"/>
          <w:szCs w:val="22"/>
        </w:rPr>
        <w:t>amount :</w:t>
      </w:r>
      <w:proofErr w:type="gramEnd"/>
      <w:r w:rsidRPr="007F4000">
        <w:rPr>
          <w:rFonts w:ascii="Arial" w:hAnsi="Arial" w:cs="Arial"/>
          <w:color w:val="000000"/>
          <w:sz w:val="22"/>
          <w:szCs w:val="22"/>
        </w:rPr>
        <w:t xml:space="preserve"> </w:t>
      </w:r>
      <w:r w:rsidR="00A354A0" w:rsidRPr="00A354A0">
        <w:rPr>
          <w:rFonts w:ascii="Arial" w:hAnsi="Arial" w:cs="Arial"/>
          <w:color w:val="000000"/>
          <w:sz w:val="22"/>
          <w:szCs w:val="22"/>
          <w:highlight w:val="cyan"/>
        </w:rPr>
        <w:t>as in above table.</w:t>
      </w:r>
    </w:p>
    <w:p w14:paraId="20EE864A" w14:textId="344A9BD2" w:rsidR="007E6A93" w:rsidRPr="007F4000" w:rsidRDefault="007E6A93" w:rsidP="009031E0">
      <w:pPr>
        <w:pStyle w:val="NormalWeb"/>
        <w:tabs>
          <w:tab w:val="left" w:pos="540"/>
        </w:tabs>
        <w:spacing w:before="0" w:beforeAutospacing="0" w:after="0" w:afterAutospacing="0"/>
        <w:ind w:left="540" w:right="-270" w:hanging="540"/>
        <w:jc w:val="both"/>
        <w:rPr>
          <w:rFonts w:ascii="Arial" w:hAnsi="Arial" w:cs="Arial"/>
          <w:color w:val="000000"/>
          <w:sz w:val="22"/>
          <w:szCs w:val="22"/>
        </w:rPr>
      </w:pPr>
      <w:r w:rsidRPr="007F4000">
        <w:rPr>
          <w:rFonts w:ascii="Arial" w:hAnsi="Arial" w:cs="Arial"/>
          <w:color w:val="000000"/>
          <w:sz w:val="22"/>
          <w:szCs w:val="22"/>
        </w:rPr>
        <w:t>c)</w:t>
      </w:r>
      <w:r w:rsidRPr="007F4000">
        <w:rPr>
          <w:rFonts w:ascii="Arial" w:hAnsi="Arial" w:cs="Arial"/>
          <w:color w:val="000000"/>
          <w:sz w:val="22"/>
          <w:szCs w:val="22"/>
        </w:rPr>
        <w:tab/>
        <w:t xml:space="preserve">Integrity </w:t>
      </w:r>
      <w:proofErr w:type="gramStart"/>
      <w:r w:rsidRPr="007F4000">
        <w:rPr>
          <w:rFonts w:ascii="Arial" w:hAnsi="Arial" w:cs="Arial"/>
          <w:color w:val="000000"/>
          <w:sz w:val="22"/>
          <w:szCs w:val="22"/>
        </w:rPr>
        <w:t>Pact :</w:t>
      </w:r>
      <w:proofErr w:type="gramEnd"/>
      <w:r w:rsidRPr="007F4000">
        <w:rPr>
          <w:rFonts w:ascii="Arial" w:hAnsi="Arial" w:cs="Arial"/>
          <w:color w:val="000000"/>
          <w:sz w:val="22"/>
          <w:szCs w:val="22"/>
        </w:rPr>
        <w:t xml:space="preserve"> Applicable</w:t>
      </w:r>
    </w:p>
    <w:p w14:paraId="79A28C5C" w14:textId="01730A6D" w:rsidR="007E6A93" w:rsidRPr="007F4000" w:rsidRDefault="007E6A93" w:rsidP="009031E0">
      <w:pPr>
        <w:pStyle w:val="NormalWeb"/>
        <w:tabs>
          <w:tab w:val="left" w:pos="540"/>
        </w:tabs>
        <w:spacing w:before="0" w:beforeAutospacing="0" w:after="0" w:afterAutospacing="0"/>
        <w:ind w:left="540" w:right="-270" w:hanging="540"/>
        <w:jc w:val="both"/>
        <w:rPr>
          <w:rFonts w:ascii="Arial" w:hAnsi="Arial" w:cs="Arial"/>
          <w:color w:val="000000"/>
          <w:sz w:val="22"/>
          <w:szCs w:val="22"/>
        </w:rPr>
      </w:pPr>
      <w:r w:rsidRPr="007F4000">
        <w:rPr>
          <w:rFonts w:ascii="Arial" w:hAnsi="Arial" w:cs="Arial"/>
          <w:color w:val="000000"/>
          <w:sz w:val="22"/>
          <w:szCs w:val="22"/>
        </w:rPr>
        <w:t>d)</w:t>
      </w:r>
      <w:r w:rsidRPr="007F4000">
        <w:rPr>
          <w:rFonts w:ascii="Arial" w:hAnsi="Arial" w:cs="Arial"/>
          <w:color w:val="000000"/>
          <w:sz w:val="22"/>
          <w:szCs w:val="22"/>
        </w:rPr>
        <w:tab/>
        <w:t>Deed of Joint Undertaking (DJU</w:t>
      </w:r>
      <w:proofErr w:type="gramStart"/>
      <w:r w:rsidRPr="007F4000">
        <w:rPr>
          <w:rFonts w:ascii="Arial" w:hAnsi="Arial" w:cs="Arial"/>
          <w:color w:val="000000"/>
          <w:sz w:val="22"/>
          <w:szCs w:val="22"/>
        </w:rPr>
        <w:t>) :</w:t>
      </w:r>
      <w:proofErr w:type="gramEnd"/>
      <w:r w:rsidRPr="007F4000">
        <w:rPr>
          <w:rFonts w:ascii="Arial" w:hAnsi="Arial" w:cs="Arial"/>
          <w:color w:val="000000"/>
          <w:sz w:val="22"/>
          <w:szCs w:val="22"/>
        </w:rPr>
        <w:t xml:space="preserve"> </w:t>
      </w:r>
      <w:r w:rsidR="00A64F84" w:rsidRPr="007F4000">
        <w:rPr>
          <w:rFonts w:ascii="Arial" w:hAnsi="Arial" w:cs="Arial"/>
          <w:color w:val="000000"/>
          <w:sz w:val="22"/>
          <w:szCs w:val="22"/>
        </w:rPr>
        <w:t xml:space="preserve">Not </w:t>
      </w:r>
      <w:r w:rsidRPr="007F4000">
        <w:rPr>
          <w:rFonts w:ascii="Arial" w:hAnsi="Arial" w:cs="Arial"/>
          <w:color w:val="000000"/>
          <w:sz w:val="22"/>
          <w:szCs w:val="22"/>
        </w:rPr>
        <w:t>Applicable</w:t>
      </w:r>
    </w:p>
    <w:p w14:paraId="21CE81E6" w14:textId="77777777" w:rsidR="009031E0" w:rsidRPr="007F4000" w:rsidRDefault="009031E0" w:rsidP="009031E0">
      <w:pPr>
        <w:pStyle w:val="NormalWeb"/>
        <w:tabs>
          <w:tab w:val="left" w:pos="540"/>
        </w:tabs>
        <w:spacing w:before="0" w:beforeAutospacing="0" w:after="0" w:afterAutospacing="0"/>
        <w:ind w:left="540" w:right="-270" w:hanging="540"/>
        <w:jc w:val="both"/>
        <w:rPr>
          <w:rFonts w:ascii="Arial" w:hAnsi="Arial" w:cs="Arial"/>
          <w:color w:val="000000"/>
          <w:sz w:val="22"/>
          <w:szCs w:val="22"/>
        </w:rPr>
      </w:pPr>
    </w:p>
    <w:p w14:paraId="6BEFB090" w14:textId="2D1FED47" w:rsidR="007E6A93" w:rsidRPr="00303084" w:rsidRDefault="007E6A93" w:rsidP="009031E0">
      <w:pPr>
        <w:pStyle w:val="NormalWeb"/>
        <w:spacing w:before="0" w:beforeAutospacing="0" w:after="0" w:afterAutospacing="0"/>
        <w:ind w:right="-270"/>
        <w:jc w:val="both"/>
        <w:rPr>
          <w:rFonts w:ascii="Arial" w:hAnsi="Arial" w:cs="Arial"/>
          <w:color w:val="000000"/>
          <w:sz w:val="22"/>
          <w:szCs w:val="22"/>
        </w:rPr>
      </w:pPr>
      <w:r w:rsidRPr="007F4000">
        <w:rPr>
          <w:rFonts w:ascii="Arial" w:hAnsi="Arial" w:cs="Arial"/>
          <w:color w:val="000000"/>
          <w:sz w:val="22"/>
          <w:szCs w:val="22"/>
        </w:rPr>
        <w:t xml:space="preserve">Any bid not accompanied by </w:t>
      </w:r>
      <w:r w:rsidR="00630D0D" w:rsidRPr="00336FE8">
        <w:rPr>
          <w:rFonts w:ascii="Arial" w:hAnsi="Arial" w:cs="Arial"/>
          <w:color w:val="000000"/>
          <w:sz w:val="22"/>
          <w:szCs w:val="22"/>
        </w:rPr>
        <w:t xml:space="preserve">Integrity pact (if applicable), </w:t>
      </w:r>
      <w:r w:rsidR="00630D0D" w:rsidRPr="007F4000">
        <w:rPr>
          <w:rFonts w:ascii="Arial" w:hAnsi="Arial" w:cs="Arial"/>
          <w:strike/>
          <w:color w:val="000000"/>
          <w:sz w:val="22"/>
          <w:szCs w:val="22"/>
        </w:rPr>
        <w:t>Deed of joint undertaking (if applicable)</w:t>
      </w:r>
      <w:r w:rsidR="000956D4" w:rsidRPr="007F4000">
        <w:rPr>
          <w:rFonts w:ascii="Arial" w:hAnsi="Arial" w:cs="Arial"/>
          <w:color w:val="000000"/>
          <w:sz w:val="22"/>
          <w:szCs w:val="22"/>
        </w:rPr>
        <w:t xml:space="preserve"> </w:t>
      </w:r>
      <w:r w:rsidRPr="007F4000">
        <w:rPr>
          <w:rFonts w:ascii="Arial" w:hAnsi="Arial" w:cs="Arial"/>
          <w:color w:val="000000"/>
          <w:sz w:val="22"/>
          <w:szCs w:val="22"/>
        </w:rPr>
        <w:t>and Bid security shall be rejected by the Employer as being non-responsive.</w:t>
      </w:r>
    </w:p>
    <w:p w14:paraId="3F28DC15" w14:textId="77777777" w:rsidR="009031E0" w:rsidRPr="00E221CB" w:rsidRDefault="009031E0" w:rsidP="009031E0">
      <w:pPr>
        <w:pStyle w:val="NormalWeb"/>
        <w:spacing w:before="0" w:beforeAutospacing="0" w:after="0" w:afterAutospacing="0"/>
        <w:ind w:right="-270"/>
        <w:jc w:val="both"/>
        <w:rPr>
          <w:rFonts w:ascii="Arial" w:hAnsi="Arial" w:cs="Arial"/>
          <w:b/>
          <w:bCs/>
          <w:color w:val="000000"/>
          <w:sz w:val="22"/>
          <w:szCs w:val="22"/>
        </w:rPr>
      </w:pPr>
    </w:p>
    <w:p w14:paraId="655569FD" w14:textId="1C0D19F7" w:rsidR="007E6A93" w:rsidRPr="00253E93" w:rsidRDefault="007E6A93" w:rsidP="009031E0">
      <w:pPr>
        <w:pStyle w:val="NormalWeb"/>
        <w:spacing w:before="0" w:beforeAutospacing="0" w:after="0" w:afterAutospacing="0"/>
        <w:ind w:right="-270"/>
        <w:jc w:val="both"/>
        <w:rPr>
          <w:rFonts w:ascii="Arial" w:hAnsi="Arial" w:cs="Arial"/>
          <w:b/>
          <w:bCs/>
          <w:color w:val="000000"/>
          <w:sz w:val="22"/>
          <w:szCs w:val="22"/>
        </w:rPr>
      </w:pPr>
      <w:r w:rsidRPr="00047A1E">
        <w:rPr>
          <w:rFonts w:ascii="Arial" w:hAnsi="Arial" w:cs="Arial"/>
          <w:b/>
          <w:bCs/>
          <w:color w:val="000000"/>
          <w:sz w:val="22"/>
          <w:szCs w:val="22"/>
        </w:rPr>
        <w:t>Any bid not accompanied by an acceptable bid security in a Separate sealed envelope</w:t>
      </w:r>
      <w:r w:rsidRPr="00C41FD7">
        <w:rPr>
          <w:rFonts w:ascii="Arial" w:hAnsi="Arial" w:cs="Arial"/>
          <w:color w:val="000000"/>
          <w:sz w:val="22"/>
          <w:szCs w:val="22"/>
        </w:rPr>
        <w:t xml:space="preserve"> (only in case where bid security is submitted through BG) </w:t>
      </w:r>
      <w:r w:rsidRPr="00047A1E">
        <w:rPr>
          <w:rFonts w:ascii="Arial" w:hAnsi="Arial" w:cs="Arial"/>
          <w:b/>
          <w:bCs/>
          <w:color w:val="000000"/>
          <w:sz w:val="22"/>
          <w:szCs w:val="22"/>
        </w:rPr>
        <w:t>shall be rejected by the employer as being non-responsive</w:t>
      </w:r>
      <w:r w:rsidRPr="00C41FD7">
        <w:rPr>
          <w:rFonts w:ascii="Arial" w:hAnsi="Arial" w:cs="Arial"/>
          <w:color w:val="000000"/>
          <w:sz w:val="22"/>
          <w:szCs w:val="22"/>
        </w:rPr>
        <w:t xml:space="preserve">. </w:t>
      </w:r>
      <w:r w:rsidRPr="00047A1E">
        <w:rPr>
          <w:rFonts w:ascii="Arial" w:hAnsi="Arial" w:cs="Arial"/>
          <w:b/>
          <w:bCs/>
          <w:color w:val="000000"/>
          <w:sz w:val="22"/>
          <w:szCs w:val="22"/>
        </w:rPr>
        <w:t>In case, the bid Security is submitted</w:t>
      </w:r>
      <w:r w:rsidRPr="00C41FD7">
        <w:rPr>
          <w:rFonts w:ascii="Arial" w:hAnsi="Arial" w:cs="Arial"/>
          <w:color w:val="000000"/>
          <w:sz w:val="22"/>
          <w:szCs w:val="22"/>
        </w:rPr>
        <w:t xml:space="preserve"> </w:t>
      </w:r>
      <w:r w:rsidR="00047A1E" w:rsidRPr="00047A1E">
        <w:rPr>
          <w:rFonts w:ascii="Arial" w:hAnsi="Arial" w:cs="Arial"/>
          <w:b/>
          <w:bCs/>
          <w:color w:val="000000"/>
          <w:sz w:val="22"/>
          <w:szCs w:val="22"/>
          <w:highlight w:val="green"/>
        </w:rPr>
        <w:t>as E-BG /</w:t>
      </w:r>
      <w:r w:rsidR="00047A1E" w:rsidRPr="00047A1E">
        <w:rPr>
          <w:rFonts w:ascii="Arial" w:hAnsi="Arial" w:cs="Arial"/>
          <w:b/>
          <w:bCs/>
          <w:color w:val="000000"/>
          <w:sz w:val="22"/>
          <w:szCs w:val="22"/>
        </w:rPr>
        <w:t xml:space="preserve"> </w:t>
      </w:r>
      <w:r w:rsidRPr="00047A1E">
        <w:rPr>
          <w:rFonts w:ascii="Arial" w:hAnsi="Arial" w:cs="Arial"/>
          <w:b/>
          <w:bCs/>
          <w:color w:val="000000"/>
          <w:sz w:val="22"/>
          <w:szCs w:val="22"/>
        </w:rPr>
        <w:t>through electronic fund transfer (EFT)</w:t>
      </w:r>
      <w:r w:rsidRPr="00C41FD7">
        <w:rPr>
          <w:rFonts w:ascii="Arial" w:hAnsi="Arial" w:cs="Arial"/>
          <w:color w:val="000000"/>
          <w:sz w:val="22"/>
          <w:szCs w:val="22"/>
        </w:rPr>
        <w:t xml:space="preserve">, </w:t>
      </w:r>
      <w:r w:rsidRPr="00480A3B">
        <w:rPr>
          <w:rFonts w:ascii="Arial" w:hAnsi="Arial" w:cs="Arial"/>
          <w:b/>
          <w:bCs/>
          <w:color w:val="000000"/>
          <w:sz w:val="22"/>
          <w:szCs w:val="22"/>
        </w:rPr>
        <w:t xml:space="preserve">Bidder </w:t>
      </w:r>
      <w:proofErr w:type="gramStart"/>
      <w:r w:rsidRPr="00480A3B">
        <w:rPr>
          <w:rFonts w:ascii="Arial" w:hAnsi="Arial" w:cs="Arial"/>
          <w:b/>
          <w:bCs/>
          <w:color w:val="000000"/>
          <w:sz w:val="22"/>
          <w:szCs w:val="22"/>
        </w:rPr>
        <w:t>to submit</w:t>
      </w:r>
      <w:proofErr w:type="gramEnd"/>
      <w:r w:rsidRPr="00480A3B">
        <w:rPr>
          <w:rFonts w:ascii="Arial" w:hAnsi="Arial" w:cs="Arial"/>
          <w:b/>
          <w:bCs/>
          <w:color w:val="000000"/>
          <w:sz w:val="22"/>
          <w:szCs w:val="22"/>
        </w:rPr>
        <w:t xml:space="preserve"> the</w:t>
      </w:r>
      <w:r w:rsidRPr="00C41FD7">
        <w:rPr>
          <w:rFonts w:ascii="Arial" w:hAnsi="Arial" w:cs="Arial"/>
          <w:color w:val="000000"/>
          <w:sz w:val="22"/>
          <w:szCs w:val="22"/>
        </w:rPr>
        <w:t xml:space="preserve"> </w:t>
      </w:r>
      <w:r w:rsidR="00253E93" w:rsidRPr="00253E93">
        <w:rPr>
          <w:rFonts w:ascii="Arial" w:hAnsi="Arial" w:cs="Arial"/>
          <w:b/>
          <w:bCs/>
          <w:color w:val="000000"/>
          <w:sz w:val="22"/>
          <w:szCs w:val="22"/>
          <w:highlight w:val="green"/>
        </w:rPr>
        <w:t xml:space="preserve">copy of E-BG </w:t>
      </w:r>
      <w:r w:rsidR="00253E93">
        <w:rPr>
          <w:rFonts w:ascii="Arial" w:hAnsi="Arial" w:cs="Arial"/>
          <w:b/>
          <w:bCs/>
          <w:color w:val="000000"/>
          <w:sz w:val="22"/>
          <w:szCs w:val="22"/>
        </w:rPr>
        <w:t>/</w:t>
      </w:r>
      <w:r w:rsidRPr="00253E93">
        <w:rPr>
          <w:rFonts w:ascii="Arial" w:hAnsi="Arial" w:cs="Arial"/>
          <w:b/>
          <w:bCs/>
          <w:color w:val="000000"/>
          <w:sz w:val="22"/>
          <w:szCs w:val="22"/>
        </w:rPr>
        <w:t>proof of e-payment of bid security either in separate sealed envelope or in the e-tendering portal.</w:t>
      </w:r>
    </w:p>
    <w:p w14:paraId="33971FCB" w14:textId="77777777" w:rsidR="009031E0" w:rsidRPr="00C41FD7" w:rsidRDefault="009031E0" w:rsidP="009031E0">
      <w:pPr>
        <w:pStyle w:val="NormalWeb"/>
        <w:spacing w:before="0" w:beforeAutospacing="0" w:after="0" w:afterAutospacing="0"/>
        <w:ind w:right="-270"/>
        <w:jc w:val="both"/>
        <w:rPr>
          <w:rFonts w:ascii="Arial" w:hAnsi="Arial" w:cs="Arial"/>
          <w:color w:val="000000"/>
          <w:sz w:val="22"/>
          <w:szCs w:val="22"/>
        </w:rPr>
      </w:pPr>
    </w:p>
    <w:p w14:paraId="18CFFB7C" w14:textId="77777777" w:rsidR="007E6A93" w:rsidRPr="00F41F9D" w:rsidRDefault="007E6A93" w:rsidP="009031E0">
      <w:pPr>
        <w:pStyle w:val="NormalWeb"/>
        <w:spacing w:before="0" w:beforeAutospacing="0" w:after="0" w:afterAutospacing="0"/>
        <w:ind w:right="-180"/>
        <w:jc w:val="both"/>
        <w:rPr>
          <w:rFonts w:ascii="Arial" w:hAnsi="Arial" w:cs="Arial"/>
          <w:color w:val="000000"/>
          <w:sz w:val="22"/>
          <w:szCs w:val="22"/>
          <w:lang w:val="en-IN" w:eastAsia="en-IN" w:bidi="hi-IN"/>
        </w:rPr>
      </w:pPr>
      <w:r w:rsidRPr="00F41F9D">
        <w:rPr>
          <w:rFonts w:ascii="Arial" w:hAnsi="Arial" w:cs="Arial"/>
          <w:color w:val="000000"/>
          <w:sz w:val="22"/>
          <w:szCs w:val="22"/>
        </w:rPr>
        <w:t>All bids must be accompanied by Bid Security in the form as stipulated in the Bidding documents.</w:t>
      </w:r>
    </w:p>
    <w:p w14:paraId="3BE43B03" w14:textId="77777777" w:rsidR="00D64770" w:rsidRDefault="00D64770" w:rsidP="009031E0">
      <w:pPr>
        <w:pStyle w:val="NormalWeb"/>
        <w:spacing w:before="0" w:beforeAutospacing="0" w:after="0" w:afterAutospacing="0"/>
        <w:ind w:right="-180"/>
        <w:jc w:val="both"/>
        <w:rPr>
          <w:rFonts w:ascii="Arial" w:hAnsi="Arial" w:cs="Arial"/>
          <w:color w:val="000000"/>
          <w:sz w:val="22"/>
          <w:szCs w:val="22"/>
        </w:rPr>
      </w:pPr>
    </w:p>
    <w:p w14:paraId="67EB744A" w14:textId="01AF64F1" w:rsidR="007E6A93" w:rsidRDefault="007E6A93" w:rsidP="009031E0">
      <w:pPr>
        <w:pStyle w:val="NormalWeb"/>
        <w:spacing w:before="0" w:beforeAutospacing="0" w:after="0" w:afterAutospacing="0"/>
        <w:ind w:right="-180"/>
        <w:jc w:val="both"/>
        <w:rPr>
          <w:rFonts w:ascii="Arial" w:hAnsi="Arial" w:cs="Arial"/>
          <w:color w:val="000000"/>
          <w:sz w:val="22"/>
          <w:szCs w:val="22"/>
        </w:rPr>
      </w:pPr>
      <w:r w:rsidRPr="00C41FD7">
        <w:rPr>
          <w:rFonts w:ascii="Arial" w:hAnsi="Arial" w:cs="Arial"/>
          <w:color w:val="000000"/>
          <w:sz w:val="22"/>
          <w:szCs w:val="22"/>
        </w:rPr>
        <w:t xml:space="preserve">For details, please </w:t>
      </w:r>
      <w:proofErr w:type="gramStart"/>
      <w:r w:rsidRPr="00C41FD7">
        <w:rPr>
          <w:rFonts w:ascii="Arial" w:hAnsi="Arial" w:cs="Arial"/>
          <w:color w:val="000000"/>
          <w:sz w:val="22"/>
          <w:szCs w:val="22"/>
        </w:rPr>
        <w:t>refer</w:t>
      </w:r>
      <w:proofErr w:type="gramEnd"/>
      <w:r w:rsidRPr="00C41FD7">
        <w:rPr>
          <w:rFonts w:ascii="Arial" w:hAnsi="Arial" w:cs="Arial"/>
          <w:color w:val="000000"/>
          <w:sz w:val="22"/>
          <w:szCs w:val="22"/>
        </w:rPr>
        <w:t xml:space="preserve"> Clause 14 of Section</w:t>
      </w:r>
      <w:r>
        <w:rPr>
          <w:rFonts w:ascii="Arial" w:hAnsi="Arial" w:cs="Arial"/>
          <w:color w:val="000000"/>
          <w:sz w:val="22"/>
          <w:szCs w:val="22"/>
        </w:rPr>
        <w:t>-</w:t>
      </w:r>
      <w:r w:rsidRPr="00C41FD7">
        <w:rPr>
          <w:rFonts w:ascii="Arial" w:hAnsi="Arial" w:cs="Arial"/>
          <w:color w:val="000000"/>
          <w:sz w:val="22"/>
          <w:szCs w:val="22"/>
        </w:rPr>
        <w:t>II Bid Data Sheets (BDS)</w:t>
      </w:r>
      <w:r w:rsidR="004C7B67">
        <w:rPr>
          <w:rFonts w:ascii="Arial" w:hAnsi="Arial" w:cs="Arial"/>
          <w:color w:val="000000"/>
          <w:sz w:val="22"/>
          <w:szCs w:val="22"/>
        </w:rPr>
        <w:t>.</w:t>
      </w:r>
    </w:p>
    <w:p w14:paraId="3BC39C3A" w14:textId="77777777" w:rsidR="009031E0" w:rsidRPr="00C41FD7" w:rsidRDefault="009031E0" w:rsidP="009031E0">
      <w:pPr>
        <w:pStyle w:val="NormalWeb"/>
        <w:spacing w:before="0" w:beforeAutospacing="0" w:after="0" w:afterAutospacing="0"/>
        <w:ind w:right="-180"/>
        <w:jc w:val="both"/>
        <w:rPr>
          <w:rFonts w:ascii="Arial" w:hAnsi="Arial" w:cs="Arial"/>
          <w:color w:val="000000"/>
          <w:sz w:val="22"/>
          <w:szCs w:val="22"/>
        </w:rPr>
      </w:pPr>
    </w:p>
    <w:p w14:paraId="4ED91A1E" w14:textId="41C05719" w:rsidR="007E6A93" w:rsidRDefault="007E6A93" w:rsidP="009031E0">
      <w:pPr>
        <w:pStyle w:val="NormalWeb"/>
        <w:spacing w:before="0" w:beforeAutospacing="0" w:after="0" w:afterAutospacing="0"/>
        <w:ind w:right="-180"/>
        <w:jc w:val="both"/>
        <w:rPr>
          <w:rFonts w:ascii="Arial" w:hAnsi="Arial" w:cs="Arial"/>
          <w:b/>
          <w:bCs/>
          <w:color w:val="000000"/>
          <w:sz w:val="22"/>
          <w:szCs w:val="22"/>
        </w:rPr>
      </w:pPr>
      <w:r w:rsidRPr="00AA3220">
        <w:rPr>
          <w:rFonts w:ascii="Arial" w:hAnsi="Arial" w:cs="Arial"/>
          <w:b/>
          <w:bCs/>
          <w:color w:val="000000"/>
          <w:sz w:val="22"/>
          <w:szCs w:val="22"/>
        </w:rPr>
        <w:t>Payment of EMD is not exempted in this tender. Bids without adequate Bid Security as per tender provisions, shall be outrightly rejected.</w:t>
      </w:r>
    </w:p>
    <w:p w14:paraId="5E2986DC" w14:textId="77777777" w:rsidR="009031E0" w:rsidRPr="00AA3220" w:rsidRDefault="009031E0" w:rsidP="009031E0">
      <w:pPr>
        <w:pStyle w:val="NormalWeb"/>
        <w:spacing w:before="0" w:beforeAutospacing="0" w:after="0" w:afterAutospacing="0"/>
        <w:ind w:right="-180"/>
        <w:jc w:val="both"/>
        <w:rPr>
          <w:rFonts w:ascii="Arial" w:hAnsi="Arial" w:cs="Arial"/>
          <w:b/>
          <w:bCs/>
          <w:color w:val="000000"/>
          <w:sz w:val="22"/>
          <w:szCs w:val="22"/>
        </w:rPr>
      </w:pPr>
    </w:p>
    <w:p w14:paraId="79CBC590" w14:textId="22691343" w:rsidR="007E6A93" w:rsidRDefault="007E6A93" w:rsidP="009031E0">
      <w:pPr>
        <w:pStyle w:val="NormalWeb"/>
        <w:spacing w:before="0" w:beforeAutospacing="0" w:after="0" w:afterAutospacing="0"/>
        <w:ind w:right="-180"/>
        <w:jc w:val="both"/>
        <w:rPr>
          <w:rFonts w:ascii="Arial" w:hAnsi="Arial" w:cs="Arial"/>
          <w:color w:val="000000"/>
          <w:sz w:val="22"/>
          <w:szCs w:val="22"/>
        </w:rPr>
      </w:pPr>
      <w:r w:rsidRPr="00C41FD7">
        <w:rPr>
          <w:rFonts w:ascii="Arial" w:hAnsi="Arial" w:cs="Arial"/>
          <w:color w:val="000000"/>
          <w:sz w:val="22"/>
          <w:szCs w:val="22"/>
        </w:rPr>
        <w:t xml:space="preserve">Online facility </w:t>
      </w:r>
      <w:proofErr w:type="gramStart"/>
      <w:r w:rsidRPr="00C41FD7">
        <w:rPr>
          <w:rFonts w:ascii="Arial" w:hAnsi="Arial" w:cs="Arial"/>
          <w:color w:val="000000"/>
          <w:sz w:val="22"/>
          <w:szCs w:val="22"/>
        </w:rPr>
        <w:t>of</w:t>
      </w:r>
      <w:proofErr w:type="gramEnd"/>
      <w:r w:rsidRPr="00C41FD7">
        <w:rPr>
          <w:rFonts w:ascii="Arial" w:hAnsi="Arial" w:cs="Arial"/>
          <w:color w:val="000000"/>
          <w:sz w:val="22"/>
          <w:szCs w:val="22"/>
        </w:rPr>
        <w:t xml:space="preserve"> submitting the bid security is enabled. </w:t>
      </w:r>
    </w:p>
    <w:p w14:paraId="5AB5F27B" w14:textId="77777777" w:rsidR="009031E0" w:rsidRPr="00C41FD7" w:rsidRDefault="009031E0" w:rsidP="009031E0">
      <w:pPr>
        <w:pStyle w:val="NormalWeb"/>
        <w:spacing w:before="0" w:beforeAutospacing="0" w:after="0" w:afterAutospacing="0"/>
        <w:ind w:right="-180"/>
        <w:jc w:val="both"/>
        <w:rPr>
          <w:rFonts w:ascii="Arial" w:hAnsi="Arial" w:cs="Arial"/>
          <w:color w:val="000000"/>
          <w:sz w:val="22"/>
          <w:szCs w:val="22"/>
        </w:rPr>
      </w:pPr>
    </w:p>
    <w:p w14:paraId="19672F42" w14:textId="77777777" w:rsidR="007E6A93" w:rsidRDefault="007E6A93" w:rsidP="009031E0">
      <w:pPr>
        <w:pStyle w:val="NormalWeb"/>
        <w:spacing w:before="0" w:beforeAutospacing="0" w:after="0" w:afterAutospacing="0"/>
        <w:ind w:right="-270"/>
        <w:jc w:val="both"/>
        <w:rPr>
          <w:rFonts w:ascii="Arial" w:hAnsi="Arial" w:cs="Arial"/>
          <w:color w:val="000000"/>
          <w:sz w:val="22"/>
          <w:szCs w:val="22"/>
        </w:rPr>
      </w:pPr>
      <w:r w:rsidRPr="00C41FD7">
        <w:rPr>
          <w:rFonts w:ascii="Arial" w:hAnsi="Arial" w:cs="Arial"/>
          <w:color w:val="000000"/>
          <w:sz w:val="22"/>
          <w:szCs w:val="22"/>
        </w:rPr>
        <w:t>Bid Security/EMD may be paid only through online payment of bid security amount applicable for this tender OR through Bank Guarantee of appropriate value in accordance with the tender provisions.</w:t>
      </w:r>
    </w:p>
    <w:p w14:paraId="37CC6CA9" w14:textId="77777777" w:rsidR="009031E0" w:rsidRPr="00C41FD7" w:rsidRDefault="009031E0" w:rsidP="009031E0">
      <w:pPr>
        <w:pStyle w:val="NormalWeb"/>
        <w:spacing w:before="0" w:beforeAutospacing="0" w:after="0" w:afterAutospacing="0"/>
        <w:ind w:right="-270"/>
        <w:jc w:val="both"/>
        <w:rPr>
          <w:rFonts w:ascii="Arial" w:hAnsi="Arial" w:cs="Arial"/>
          <w:color w:val="000000"/>
          <w:sz w:val="22"/>
          <w:szCs w:val="22"/>
        </w:rPr>
      </w:pPr>
    </w:p>
    <w:p w14:paraId="268CB9E4" w14:textId="77777777" w:rsidR="007E6A93" w:rsidRPr="00C41FD7" w:rsidRDefault="007E6A93" w:rsidP="009031E0">
      <w:pPr>
        <w:pStyle w:val="NormalWeb"/>
        <w:spacing w:before="0" w:beforeAutospacing="0" w:after="0" w:afterAutospacing="0"/>
        <w:ind w:right="-270"/>
        <w:jc w:val="both"/>
        <w:rPr>
          <w:rFonts w:ascii="Arial" w:hAnsi="Arial" w:cs="Arial"/>
          <w:color w:val="000000"/>
          <w:sz w:val="22"/>
          <w:szCs w:val="22"/>
        </w:rPr>
      </w:pPr>
      <w:r w:rsidRPr="00C41FD7">
        <w:rPr>
          <w:rFonts w:ascii="Arial" w:hAnsi="Arial" w:cs="Arial"/>
          <w:color w:val="000000"/>
          <w:sz w:val="22"/>
          <w:szCs w:val="22"/>
        </w:rPr>
        <w:t xml:space="preserve">Bidders who wish to submit bank guarantee MUST upload the scanned copy of bank guarantee </w:t>
      </w:r>
      <w:proofErr w:type="gramStart"/>
      <w:r w:rsidRPr="00C41FD7">
        <w:rPr>
          <w:rFonts w:ascii="Arial" w:hAnsi="Arial" w:cs="Arial"/>
          <w:color w:val="000000"/>
          <w:sz w:val="22"/>
          <w:szCs w:val="22"/>
        </w:rPr>
        <w:t>and also</w:t>
      </w:r>
      <w:proofErr w:type="gramEnd"/>
      <w:r w:rsidRPr="00C41FD7">
        <w:rPr>
          <w:rFonts w:ascii="Arial" w:hAnsi="Arial" w:cs="Arial"/>
          <w:color w:val="000000"/>
          <w:sz w:val="22"/>
          <w:szCs w:val="22"/>
        </w:rPr>
        <w:t xml:space="preserve"> ensure that original physical copy of the bank guarantee reaches at the address mentioned above before the submission deadline as per tender provisions.</w:t>
      </w:r>
    </w:p>
    <w:p w14:paraId="7FC41B2B" w14:textId="77777777" w:rsidR="007E6A93" w:rsidRPr="00C41FD7" w:rsidRDefault="007E6A93" w:rsidP="009031E0">
      <w:pPr>
        <w:pStyle w:val="NormalWeb"/>
        <w:shd w:val="clear" w:color="auto" w:fill="FFFFFF"/>
        <w:spacing w:before="0" w:beforeAutospacing="0" w:after="0" w:afterAutospacing="0"/>
        <w:ind w:right="-270"/>
        <w:jc w:val="both"/>
        <w:rPr>
          <w:rFonts w:ascii="Arial" w:hAnsi="Arial" w:cs="Arial"/>
          <w:sz w:val="22"/>
          <w:szCs w:val="22"/>
        </w:rPr>
      </w:pPr>
    </w:p>
    <w:p w14:paraId="21533B6E" w14:textId="5BBD9FE1" w:rsidR="007E6A93" w:rsidRPr="003C5298" w:rsidRDefault="007E6A93" w:rsidP="009031E0">
      <w:pPr>
        <w:pStyle w:val="NormalWeb"/>
        <w:numPr>
          <w:ilvl w:val="0"/>
          <w:numId w:val="2"/>
        </w:numPr>
        <w:shd w:val="clear" w:color="auto" w:fill="FFFFFF"/>
        <w:tabs>
          <w:tab w:val="left" w:pos="0"/>
        </w:tabs>
        <w:spacing w:before="0" w:beforeAutospacing="0" w:after="0" w:afterAutospacing="0"/>
        <w:ind w:left="0" w:right="-270" w:hanging="630"/>
        <w:jc w:val="both"/>
        <w:rPr>
          <w:rFonts w:ascii="Arial" w:hAnsi="Arial" w:cs="Arial"/>
          <w:b/>
          <w:bCs/>
          <w:color w:val="222222"/>
          <w:sz w:val="22"/>
          <w:szCs w:val="22"/>
        </w:rPr>
      </w:pPr>
      <w:r w:rsidRPr="00C41FD7">
        <w:rPr>
          <w:rFonts w:ascii="Arial" w:hAnsi="Arial" w:cs="Arial"/>
          <w:sz w:val="22"/>
          <w:szCs w:val="22"/>
        </w:rPr>
        <w:t xml:space="preserve">A complete set of Bidding Document may be downloaded by any interested Bidder from </w:t>
      </w:r>
      <w:hyperlink r:id="rId6" w:history="1">
        <w:r w:rsidRPr="00C41FD7">
          <w:rPr>
            <w:rStyle w:val="Hyperlink"/>
            <w:rFonts w:ascii="Arial" w:eastAsia="MS Mincho" w:hAnsi="Arial" w:cs="Arial"/>
            <w:sz w:val="22"/>
            <w:szCs w:val="22"/>
          </w:rPr>
          <w:t>https://eprocurentpc.nic.in/nicgep/app</w:t>
        </w:r>
      </w:hyperlink>
      <w:r w:rsidRPr="00C41FD7">
        <w:rPr>
          <w:rFonts w:ascii="Arial" w:hAnsi="Arial" w:cs="Arial"/>
          <w:sz w:val="22"/>
          <w:szCs w:val="22"/>
        </w:rPr>
        <w:t xml:space="preserve">. </w:t>
      </w:r>
    </w:p>
    <w:p w14:paraId="111BB9B7" w14:textId="77777777" w:rsidR="007E6A93" w:rsidRDefault="007E6A93" w:rsidP="009031E0">
      <w:pPr>
        <w:pStyle w:val="ListParagraph"/>
        <w:ind w:left="0" w:right="-180"/>
        <w:rPr>
          <w:rFonts w:ascii="Arial" w:hAnsi="Arial" w:cs="Arial"/>
          <w:b/>
          <w:sz w:val="22"/>
          <w:szCs w:val="22"/>
        </w:rPr>
      </w:pPr>
    </w:p>
    <w:p w14:paraId="2AED22FD" w14:textId="77777777" w:rsidR="004D710E" w:rsidRPr="00C41FD7" w:rsidRDefault="004D710E" w:rsidP="009031E0">
      <w:pPr>
        <w:pStyle w:val="ListParagraph"/>
        <w:ind w:left="0" w:right="-180"/>
        <w:rPr>
          <w:rFonts w:ascii="Arial" w:hAnsi="Arial" w:cs="Arial"/>
          <w:b/>
          <w:sz w:val="22"/>
          <w:szCs w:val="22"/>
        </w:rPr>
      </w:pPr>
    </w:p>
    <w:p w14:paraId="6FB05148" w14:textId="77777777" w:rsidR="007E6A93" w:rsidRPr="007F4000" w:rsidRDefault="007E6A93" w:rsidP="009031E0">
      <w:pPr>
        <w:pStyle w:val="NormalWeb"/>
        <w:numPr>
          <w:ilvl w:val="0"/>
          <w:numId w:val="2"/>
        </w:numPr>
        <w:shd w:val="clear" w:color="auto" w:fill="FFFFFF"/>
        <w:spacing w:before="0" w:beforeAutospacing="0" w:after="0" w:afterAutospacing="0"/>
        <w:ind w:left="0" w:right="-180" w:hanging="630"/>
        <w:jc w:val="both"/>
        <w:rPr>
          <w:rFonts w:ascii="Arial" w:hAnsi="Arial" w:cs="Arial"/>
          <w:sz w:val="22"/>
          <w:szCs w:val="22"/>
        </w:rPr>
      </w:pPr>
      <w:r w:rsidRPr="007F4000">
        <w:rPr>
          <w:rFonts w:ascii="Arial" w:hAnsi="Arial" w:cs="Arial"/>
          <w:b/>
          <w:sz w:val="22"/>
          <w:szCs w:val="22"/>
        </w:rPr>
        <w:t>QUALIFYING REQUIREMENTS FOR BIDDERS.</w:t>
      </w:r>
    </w:p>
    <w:p w14:paraId="5A2B3303" w14:textId="77777777" w:rsidR="007E6A93" w:rsidRPr="007F4000" w:rsidRDefault="007E6A93" w:rsidP="009031E0">
      <w:pPr>
        <w:pStyle w:val="NormalWeb"/>
        <w:shd w:val="clear" w:color="auto" w:fill="FFFFFF"/>
        <w:spacing w:before="0" w:beforeAutospacing="0" w:after="0" w:afterAutospacing="0"/>
        <w:ind w:right="-180"/>
        <w:jc w:val="both"/>
        <w:rPr>
          <w:rFonts w:ascii="Arial" w:hAnsi="Arial" w:cs="Arial"/>
          <w:sz w:val="22"/>
          <w:szCs w:val="22"/>
        </w:rPr>
      </w:pPr>
    </w:p>
    <w:p w14:paraId="1A7263E2" w14:textId="1546C36E" w:rsidR="007D4D21" w:rsidRPr="007F4000" w:rsidRDefault="000800F0" w:rsidP="009031E0">
      <w:pPr>
        <w:autoSpaceDE w:val="0"/>
        <w:autoSpaceDN w:val="0"/>
        <w:adjustRightInd w:val="0"/>
        <w:ind w:right="-270"/>
        <w:jc w:val="both"/>
        <w:rPr>
          <w:rFonts w:ascii="Arial" w:eastAsia="Calibri" w:hAnsi="Arial" w:cs="Arial"/>
          <w:sz w:val="22"/>
          <w:szCs w:val="22"/>
          <w:lang w:val="en-IN" w:eastAsia="en-IN" w:bidi="hi-IN"/>
        </w:rPr>
      </w:pPr>
      <w:r w:rsidRPr="007F4000">
        <w:rPr>
          <w:rFonts w:ascii="Arial" w:eastAsia="Calibri" w:hAnsi="Arial" w:cs="Arial"/>
          <w:sz w:val="22"/>
          <w:szCs w:val="22"/>
          <w:lang w:val="en-IN" w:eastAsia="en-IN" w:bidi="hi-IN"/>
        </w:rPr>
        <w:t>The bidder who wishes to participate in the bidding shall meet the Qualifying Requirements stipulated hereunder:</w:t>
      </w:r>
    </w:p>
    <w:p w14:paraId="316E8F19" w14:textId="77777777" w:rsidR="007D4D21" w:rsidRPr="007F4000" w:rsidRDefault="007D4D21" w:rsidP="00B54653">
      <w:pPr>
        <w:pStyle w:val="BodyText"/>
        <w:spacing w:after="0"/>
        <w:jc w:val="both"/>
        <w:rPr>
          <w:rFonts w:ascii="Arial" w:hAnsi="Arial" w:cs="Arial"/>
          <w:sz w:val="22"/>
          <w:szCs w:val="22"/>
        </w:rPr>
      </w:pPr>
    </w:p>
    <w:p w14:paraId="79747C2F" w14:textId="77777777" w:rsidR="007D4D21" w:rsidRPr="007F4000" w:rsidRDefault="007D4D21" w:rsidP="00B54653">
      <w:pPr>
        <w:pStyle w:val="BodyText"/>
        <w:numPr>
          <w:ilvl w:val="1"/>
          <w:numId w:val="2"/>
        </w:numPr>
        <w:spacing w:after="0"/>
        <w:ind w:left="0" w:hanging="630"/>
        <w:jc w:val="both"/>
        <w:rPr>
          <w:rFonts w:ascii="Arial" w:hAnsi="Arial" w:cs="Arial"/>
          <w:b/>
          <w:bCs/>
          <w:sz w:val="22"/>
          <w:szCs w:val="22"/>
        </w:rPr>
      </w:pPr>
      <w:r w:rsidRPr="007F4000">
        <w:rPr>
          <w:rFonts w:ascii="Arial" w:hAnsi="Arial" w:cs="Arial"/>
          <w:b/>
          <w:bCs/>
          <w:sz w:val="22"/>
          <w:szCs w:val="22"/>
        </w:rPr>
        <w:t>Technical Criteria:</w:t>
      </w:r>
    </w:p>
    <w:p w14:paraId="6C73B4C0" w14:textId="77777777" w:rsidR="003B6DBD" w:rsidRPr="007F4000" w:rsidRDefault="003B6DBD" w:rsidP="00B54653">
      <w:pPr>
        <w:pStyle w:val="ListParagraph"/>
        <w:autoSpaceDE w:val="0"/>
        <w:autoSpaceDN w:val="0"/>
        <w:adjustRightInd w:val="0"/>
        <w:ind w:left="360"/>
        <w:rPr>
          <w:rFonts w:ascii="Arial" w:eastAsia="Calibri" w:hAnsi="Arial" w:cs="Arial"/>
          <w:sz w:val="22"/>
          <w:szCs w:val="22"/>
          <w:lang w:val="en-IN" w:eastAsia="en-IN" w:bidi="hi-IN"/>
        </w:rPr>
      </w:pPr>
    </w:p>
    <w:p w14:paraId="474CAF44" w14:textId="4A3B7E53" w:rsidR="00F81C76" w:rsidRPr="007F4000" w:rsidRDefault="00963BF4" w:rsidP="00C641C8">
      <w:pPr>
        <w:autoSpaceDE w:val="0"/>
        <w:autoSpaceDN w:val="0"/>
        <w:adjustRightInd w:val="0"/>
        <w:ind w:right="-270" w:hanging="630"/>
        <w:jc w:val="both"/>
        <w:rPr>
          <w:rFonts w:ascii="Arial" w:eastAsia="Calibri" w:hAnsi="Arial" w:cs="Arial"/>
          <w:sz w:val="22"/>
          <w:szCs w:val="22"/>
          <w:lang w:val="en-IN" w:eastAsia="en-IN" w:bidi="hi-IN"/>
        </w:rPr>
      </w:pPr>
      <w:r w:rsidRPr="007F4000">
        <w:rPr>
          <w:rFonts w:ascii="Arial" w:eastAsia="Calibri" w:hAnsi="Arial" w:cs="Arial"/>
          <w:sz w:val="22"/>
          <w:szCs w:val="22"/>
          <w:lang w:val="en-IN" w:eastAsia="en-IN" w:bidi="hi-IN"/>
        </w:rPr>
        <w:t>6.1.1</w:t>
      </w:r>
      <w:r w:rsidRPr="007F4000">
        <w:rPr>
          <w:rFonts w:ascii="Arial" w:eastAsia="Calibri" w:hAnsi="Arial" w:cs="Arial"/>
          <w:sz w:val="22"/>
          <w:szCs w:val="22"/>
          <w:lang w:val="en-IN" w:eastAsia="en-IN" w:bidi="hi-IN"/>
        </w:rPr>
        <w:tab/>
      </w:r>
      <w:r w:rsidR="002C5F55" w:rsidRPr="002C5F55">
        <w:rPr>
          <w:rFonts w:ascii="Arial" w:eastAsia="Calibri" w:hAnsi="Arial" w:cs="Arial"/>
          <w:sz w:val="22"/>
          <w:szCs w:val="22"/>
          <w:lang w:eastAsia="en-IN" w:bidi="hi-IN"/>
        </w:rPr>
        <w:t>The Bidder should have Designed, Manufactured, Installed/Supervised installation and Commissioned/ Supervised commissioning of at least one (01) no. of 400 KV or above class Power Transformer of at least 200 MVA capacity (either three phase transformers as a single unit or single-phase transformer) which should be in</w:t>
      </w:r>
      <w:r w:rsidR="002C5F55">
        <w:rPr>
          <w:rFonts w:ascii="Arial" w:eastAsia="Calibri" w:hAnsi="Arial" w:cs="Arial"/>
          <w:sz w:val="22"/>
          <w:szCs w:val="22"/>
          <w:lang w:eastAsia="en-IN" w:bidi="hi-IN"/>
        </w:rPr>
        <w:t xml:space="preserve"> </w:t>
      </w:r>
      <w:r w:rsidR="002C5F55" w:rsidRPr="002C5F55">
        <w:rPr>
          <w:rFonts w:ascii="Arial" w:eastAsia="Calibri" w:hAnsi="Arial" w:cs="Arial"/>
          <w:sz w:val="22"/>
          <w:szCs w:val="22"/>
          <w:lang w:eastAsia="en-IN" w:bidi="hi-IN"/>
        </w:rPr>
        <w:t>successful operation for at least two (02) years prior to the date of techno-commercial bid opening.</w:t>
      </w:r>
    </w:p>
    <w:p w14:paraId="13617E63" w14:textId="77777777" w:rsidR="00715C72" w:rsidRPr="007F4000" w:rsidRDefault="00715C72" w:rsidP="000B7AAA">
      <w:pPr>
        <w:pStyle w:val="BodyText"/>
        <w:spacing w:after="0"/>
        <w:ind w:left="-630" w:right="-270"/>
        <w:jc w:val="both"/>
        <w:rPr>
          <w:rFonts w:ascii="Arial" w:eastAsia="Calibri" w:hAnsi="Arial" w:cs="Arial"/>
          <w:sz w:val="22"/>
          <w:szCs w:val="22"/>
          <w:lang w:val="en-IN" w:eastAsia="en-IN" w:bidi="hi-IN"/>
        </w:rPr>
      </w:pPr>
    </w:p>
    <w:p w14:paraId="5527392B" w14:textId="30CE69D1" w:rsidR="000B7AAA" w:rsidRPr="007F4000" w:rsidRDefault="000B7AAA" w:rsidP="000B7AAA">
      <w:pPr>
        <w:pStyle w:val="BodyText"/>
        <w:spacing w:after="0"/>
        <w:ind w:left="-630" w:right="-274"/>
        <w:jc w:val="both"/>
        <w:rPr>
          <w:rFonts w:ascii="Arial" w:hAnsi="Arial" w:cs="Arial"/>
          <w:b/>
          <w:bCs/>
          <w:sz w:val="22"/>
          <w:szCs w:val="22"/>
          <w:lang w:val="en-IN"/>
        </w:rPr>
      </w:pPr>
      <w:r w:rsidRPr="007F4000">
        <w:rPr>
          <w:rFonts w:ascii="Arial" w:hAnsi="Arial" w:cs="Arial"/>
          <w:b/>
          <w:bCs/>
          <w:sz w:val="22"/>
          <w:szCs w:val="22"/>
          <w:lang w:val="en-IN"/>
        </w:rPr>
        <w:t>Notes for 6.1:</w:t>
      </w:r>
    </w:p>
    <w:p w14:paraId="4F2131A4" w14:textId="77777777" w:rsidR="000B7AAA" w:rsidRPr="007F4000" w:rsidRDefault="000B7AAA" w:rsidP="000B7AAA">
      <w:pPr>
        <w:pStyle w:val="BodyText"/>
        <w:spacing w:after="0"/>
        <w:ind w:left="-187" w:right="-274"/>
        <w:jc w:val="both"/>
        <w:rPr>
          <w:rFonts w:ascii="Arial" w:hAnsi="Arial" w:cs="Arial"/>
          <w:b/>
          <w:bCs/>
          <w:sz w:val="22"/>
          <w:szCs w:val="22"/>
          <w:lang w:val="en-IN"/>
        </w:rPr>
      </w:pPr>
    </w:p>
    <w:p w14:paraId="3A5BC74C" w14:textId="62CB6390" w:rsidR="000B7AAA" w:rsidRPr="007F4000" w:rsidRDefault="000B7AAA" w:rsidP="00183DCF">
      <w:pPr>
        <w:pStyle w:val="BodyText"/>
        <w:tabs>
          <w:tab w:val="left" w:pos="0"/>
        </w:tabs>
        <w:ind w:right="-274" w:hanging="630"/>
        <w:jc w:val="both"/>
        <w:rPr>
          <w:rFonts w:ascii="Arial" w:hAnsi="Arial" w:cs="Arial"/>
          <w:sz w:val="22"/>
          <w:szCs w:val="22"/>
          <w:lang w:val="en-IN"/>
        </w:rPr>
      </w:pPr>
      <w:r w:rsidRPr="007F4000">
        <w:rPr>
          <w:rFonts w:ascii="Arial" w:hAnsi="Arial" w:cs="Arial"/>
          <w:sz w:val="22"/>
          <w:szCs w:val="22"/>
          <w:lang w:val="en-IN"/>
        </w:rPr>
        <w:t xml:space="preserve">1. </w:t>
      </w:r>
      <w:r w:rsidRPr="007F4000">
        <w:rPr>
          <w:rFonts w:ascii="Arial" w:hAnsi="Arial" w:cs="Arial"/>
          <w:sz w:val="22"/>
          <w:szCs w:val="22"/>
          <w:lang w:val="en-IN"/>
        </w:rPr>
        <w:tab/>
      </w:r>
      <w:r w:rsidR="002C5F55" w:rsidRPr="002C5F55">
        <w:rPr>
          <w:rFonts w:ascii="Arial" w:hAnsi="Arial" w:cs="Arial"/>
          <w:sz w:val="22"/>
          <w:szCs w:val="22"/>
        </w:rPr>
        <w:t>Reference work executed by the bidder as a sub-contractor may also be considered provided the certificate issued by main contractor is duly certified by owner specifying the scope of work executed by the sub-contractor in support of qualifying requirements.</w:t>
      </w:r>
    </w:p>
    <w:p w14:paraId="30306ACC" w14:textId="056F4E19" w:rsidR="003762D0" w:rsidRPr="007F4000" w:rsidRDefault="003762D0" w:rsidP="000B7AAA">
      <w:pPr>
        <w:pStyle w:val="BodyText"/>
        <w:tabs>
          <w:tab w:val="left" w:pos="0"/>
        </w:tabs>
        <w:spacing w:after="0"/>
        <w:ind w:right="-274" w:hanging="630"/>
        <w:jc w:val="both"/>
        <w:rPr>
          <w:rFonts w:ascii="Arial" w:hAnsi="Arial" w:cs="Arial"/>
          <w:sz w:val="22"/>
          <w:szCs w:val="22"/>
          <w:lang w:val="en-IN"/>
        </w:rPr>
      </w:pPr>
    </w:p>
    <w:p w14:paraId="51E60DE2" w14:textId="77777777" w:rsidR="00724879" w:rsidRPr="007F4000" w:rsidRDefault="00724879" w:rsidP="00B54653">
      <w:pPr>
        <w:pStyle w:val="ListParagraph"/>
        <w:ind w:left="0" w:right="-270"/>
        <w:jc w:val="both"/>
        <w:rPr>
          <w:rFonts w:ascii="Arial" w:eastAsia="Calibri" w:hAnsi="Arial" w:cs="Arial"/>
          <w:sz w:val="22"/>
          <w:szCs w:val="22"/>
          <w:lang w:val="en-IN" w:eastAsia="en-IN" w:bidi="hi-IN"/>
        </w:rPr>
      </w:pPr>
    </w:p>
    <w:p w14:paraId="71B9F2E4" w14:textId="77777777" w:rsidR="007D4D21" w:rsidRPr="007F4000" w:rsidRDefault="007D4D21" w:rsidP="00B54653">
      <w:pPr>
        <w:pStyle w:val="BodyText"/>
        <w:spacing w:after="0"/>
        <w:ind w:right="-270" w:hanging="630"/>
        <w:jc w:val="both"/>
        <w:rPr>
          <w:rFonts w:ascii="Arial" w:hAnsi="Arial" w:cs="Arial"/>
          <w:sz w:val="22"/>
          <w:szCs w:val="22"/>
        </w:rPr>
      </w:pPr>
      <w:r w:rsidRPr="007F4000">
        <w:rPr>
          <w:rFonts w:ascii="Arial" w:hAnsi="Arial" w:cs="Arial"/>
          <w:b/>
          <w:bCs/>
          <w:sz w:val="22"/>
          <w:szCs w:val="22"/>
        </w:rPr>
        <w:t>6.2</w:t>
      </w:r>
      <w:r w:rsidRPr="007F4000">
        <w:tab/>
      </w:r>
      <w:r w:rsidRPr="007F4000">
        <w:rPr>
          <w:rFonts w:ascii="Arial" w:hAnsi="Arial" w:cs="Arial"/>
          <w:b/>
          <w:bCs/>
          <w:sz w:val="22"/>
          <w:szCs w:val="22"/>
        </w:rPr>
        <w:t>Financial Criteria:</w:t>
      </w:r>
    </w:p>
    <w:p w14:paraId="4AB72B02" w14:textId="77777777" w:rsidR="003A6A7F" w:rsidRPr="007F4000" w:rsidRDefault="003A6A7F" w:rsidP="00B54653">
      <w:pPr>
        <w:pStyle w:val="BodyText"/>
        <w:spacing w:after="0"/>
        <w:ind w:left="900" w:right="-270" w:hanging="720"/>
        <w:jc w:val="both"/>
        <w:rPr>
          <w:rFonts w:ascii="Arial" w:hAnsi="Arial" w:cs="Arial"/>
          <w:sz w:val="22"/>
          <w:szCs w:val="22"/>
        </w:rPr>
      </w:pPr>
    </w:p>
    <w:p w14:paraId="18FCEB1B" w14:textId="717A4042" w:rsidR="007D4D21" w:rsidRPr="007F4000" w:rsidRDefault="007D4D21" w:rsidP="0081797A">
      <w:pPr>
        <w:autoSpaceDE w:val="0"/>
        <w:autoSpaceDN w:val="0"/>
        <w:adjustRightInd w:val="0"/>
        <w:ind w:right="-270" w:hanging="630"/>
        <w:jc w:val="both"/>
        <w:rPr>
          <w:rFonts w:ascii="Arial" w:eastAsia="Calibri" w:hAnsi="Arial" w:cs="Arial"/>
          <w:sz w:val="22"/>
          <w:szCs w:val="22"/>
          <w:lang w:val="en-IN" w:eastAsia="en-IN" w:bidi="hi-IN"/>
        </w:rPr>
      </w:pPr>
      <w:r w:rsidRPr="007F4000">
        <w:rPr>
          <w:rFonts w:ascii="Arial" w:eastAsia="Calibri" w:hAnsi="Arial" w:cs="Arial"/>
          <w:sz w:val="22"/>
          <w:szCs w:val="22"/>
          <w:lang w:val="en-IN" w:eastAsia="en-IN" w:bidi="hi-IN"/>
        </w:rPr>
        <w:t>6.2.1</w:t>
      </w:r>
      <w:r w:rsidRPr="007F4000">
        <w:tab/>
      </w:r>
      <w:r w:rsidR="002C5F55" w:rsidRPr="002C5F55">
        <w:rPr>
          <w:rFonts w:ascii="Arial" w:eastAsia="Calibri" w:hAnsi="Arial" w:cs="Arial"/>
          <w:sz w:val="22"/>
          <w:szCs w:val="22"/>
          <w:lang w:eastAsia="en-IN" w:bidi="hi-IN"/>
        </w:rPr>
        <w:t xml:space="preserve">The average annual turnover of the bidder, in the preceding three (03) financial years, reckoned as on the date of Techno-commercial bid opening shall not be less than </w:t>
      </w:r>
      <w:r w:rsidR="002C5F55" w:rsidRPr="002C5F55">
        <w:rPr>
          <w:rFonts w:ascii="Arial" w:eastAsia="Calibri" w:hAnsi="Arial" w:cs="Arial"/>
          <w:b/>
          <w:bCs/>
          <w:sz w:val="22"/>
          <w:szCs w:val="22"/>
          <w:lang w:eastAsia="en-IN" w:bidi="hi-IN"/>
        </w:rPr>
        <w:t>Rs.22.10 Crores (Rupees Twenty-Two Crores Ten Lakhs only)</w:t>
      </w:r>
      <w:r w:rsidR="002C5F55" w:rsidRPr="002C5F55">
        <w:rPr>
          <w:rFonts w:ascii="Arial" w:eastAsia="Calibri" w:hAnsi="Arial" w:cs="Arial"/>
          <w:sz w:val="22"/>
          <w:szCs w:val="22"/>
          <w:lang w:eastAsia="en-IN" w:bidi="hi-IN"/>
        </w:rPr>
        <w:t>.</w:t>
      </w:r>
    </w:p>
    <w:p w14:paraId="6398E724" w14:textId="77777777" w:rsidR="00150908" w:rsidRPr="007F4000" w:rsidRDefault="00150908" w:rsidP="00FB0738">
      <w:pPr>
        <w:autoSpaceDE w:val="0"/>
        <w:autoSpaceDN w:val="0"/>
        <w:adjustRightInd w:val="0"/>
        <w:ind w:right="-270" w:hanging="630"/>
        <w:jc w:val="both"/>
        <w:rPr>
          <w:rFonts w:ascii="Arial" w:eastAsia="Calibri" w:hAnsi="Arial" w:cs="Arial"/>
          <w:sz w:val="22"/>
          <w:szCs w:val="22"/>
          <w:lang w:val="en-IN" w:eastAsia="en-IN" w:bidi="hi-IN"/>
        </w:rPr>
      </w:pPr>
    </w:p>
    <w:p w14:paraId="513C7E16" w14:textId="77777777" w:rsidR="00FE77A1" w:rsidRPr="007F4000" w:rsidRDefault="006E1503" w:rsidP="00FE77A1">
      <w:pPr>
        <w:autoSpaceDE w:val="0"/>
        <w:autoSpaceDN w:val="0"/>
        <w:adjustRightInd w:val="0"/>
        <w:ind w:right="-270" w:hanging="630"/>
        <w:jc w:val="both"/>
        <w:rPr>
          <w:rFonts w:ascii="Arial" w:eastAsia="Calibri" w:hAnsi="Arial" w:cs="Arial"/>
          <w:sz w:val="22"/>
          <w:szCs w:val="22"/>
          <w:lang w:val="en-IN" w:eastAsia="en-IN" w:bidi="hi-IN"/>
        </w:rPr>
      </w:pPr>
      <w:r w:rsidRPr="007F4000">
        <w:rPr>
          <w:rFonts w:ascii="Arial" w:eastAsia="Calibri" w:hAnsi="Arial" w:cs="Arial"/>
          <w:sz w:val="22"/>
          <w:szCs w:val="22"/>
          <w:lang w:val="en-IN" w:eastAsia="en-IN" w:bidi="hi-IN"/>
        </w:rPr>
        <w:t>6.2.2</w:t>
      </w:r>
      <w:r w:rsidRPr="007F4000">
        <w:rPr>
          <w:rFonts w:ascii="Arial" w:eastAsia="Calibri" w:hAnsi="Arial" w:cs="Arial"/>
          <w:sz w:val="22"/>
          <w:szCs w:val="22"/>
          <w:lang w:val="en-IN" w:eastAsia="en-IN" w:bidi="hi-IN"/>
        </w:rPr>
        <w:tab/>
      </w:r>
      <w:r w:rsidR="00FE77A1" w:rsidRPr="007F4000">
        <w:rPr>
          <w:rFonts w:ascii="Arial" w:eastAsia="Calibri" w:hAnsi="Arial" w:cs="Arial"/>
          <w:sz w:val="22"/>
          <w:szCs w:val="22"/>
          <w:lang w:val="en-IN" w:eastAsia="en-IN" w:bidi="hi-IN"/>
        </w:rPr>
        <w:t>In case the bidder does not satisfy the financial criteria, stipulated at Cl. 6.2.1 above on its own, its Holding Company would be required to meet the stipulated turnover requirements at Cl. 6.2.1 above, provided that the net worth of such Holding Company as on the last day of the preceding financial year is at least equal to or more than the paid-up share capital of the Holding Company. In such an event, the bidder would be required to furnish along with its Techno-Commercial bid, a Letter of Undertaking from the Holding Company, supported by Board Resolution, as per the format enclosed in the bid documents, pledging unconditional and irrevocable financial support for the execution of the Contract by the bidder in case of award.</w:t>
      </w:r>
    </w:p>
    <w:p w14:paraId="7A0045EF" w14:textId="77777777" w:rsidR="00FE77A1" w:rsidRDefault="00FE77A1" w:rsidP="00150908">
      <w:pPr>
        <w:autoSpaceDE w:val="0"/>
        <w:autoSpaceDN w:val="0"/>
        <w:adjustRightInd w:val="0"/>
        <w:ind w:right="-270" w:hanging="630"/>
        <w:jc w:val="both"/>
        <w:rPr>
          <w:rFonts w:ascii="Arial" w:eastAsia="Calibri" w:hAnsi="Arial" w:cs="Arial"/>
          <w:sz w:val="22"/>
          <w:szCs w:val="22"/>
          <w:lang w:val="en-IN" w:eastAsia="en-IN" w:bidi="hi-IN"/>
        </w:rPr>
      </w:pPr>
    </w:p>
    <w:p w14:paraId="1768ADD8" w14:textId="2067D35F" w:rsidR="00150908" w:rsidRPr="007F4000" w:rsidRDefault="00FE77A1" w:rsidP="00150908">
      <w:pPr>
        <w:autoSpaceDE w:val="0"/>
        <w:autoSpaceDN w:val="0"/>
        <w:adjustRightInd w:val="0"/>
        <w:ind w:right="-270" w:hanging="630"/>
        <w:jc w:val="both"/>
        <w:rPr>
          <w:rFonts w:ascii="Arial" w:eastAsia="Calibri" w:hAnsi="Arial" w:cs="Arial"/>
          <w:sz w:val="22"/>
          <w:szCs w:val="22"/>
          <w:lang w:val="en-IN" w:eastAsia="en-IN" w:bidi="hi-IN"/>
        </w:rPr>
      </w:pPr>
      <w:r>
        <w:rPr>
          <w:rFonts w:ascii="Arial" w:eastAsia="Calibri" w:hAnsi="Arial" w:cs="Arial"/>
          <w:sz w:val="22"/>
          <w:szCs w:val="22"/>
          <w:lang w:val="en-IN" w:eastAsia="en-IN" w:bidi="hi-IN"/>
        </w:rPr>
        <w:t xml:space="preserve">6.2.3 </w:t>
      </w:r>
      <w:r w:rsidR="00150908" w:rsidRPr="007F4000">
        <w:rPr>
          <w:rFonts w:ascii="Arial" w:eastAsia="Calibri" w:hAnsi="Arial" w:cs="Arial"/>
          <w:sz w:val="22"/>
          <w:szCs w:val="22"/>
          <w:lang w:val="en-IN" w:eastAsia="en-IN" w:bidi="hi-IN"/>
        </w:rPr>
        <w:t>The Net Worth of the bidder as on the last day of the preceding financial year (as on the date of techno-commercial bid opening) should not be less than 100% of the Bidder's paid-up share capital. In case the Bidder meets the requirement of Net worth based on the strength of its Subsidiary (</w:t>
      </w:r>
      <w:proofErr w:type="spellStart"/>
      <w:r w:rsidR="00150908" w:rsidRPr="007F4000">
        <w:rPr>
          <w:rFonts w:ascii="Arial" w:eastAsia="Calibri" w:hAnsi="Arial" w:cs="Arial"/>
          <w:sz w:val="22"/>
          <w:szCs w:val="22"/>
          <w:lang w:val="en-IN" w:eastAsia="en-IN" w:bidi="hi-IN"/>
        </w:rPr>
        <w:t>ies</w:t>
      </w:r>
      <w:proofErr w:type="spellEnd"/>
      <w:r w:rsidR="00150908" w:rsidRPr="007F4000">
        <w:rPr>
          <w:rFonts w:ascii="Arial" w:eastAsia="Calibri" w:hAnsi="Arial" w:cs="Arial"/>
          <w:sz w:val="22"/>
          <w:szCs w:val="22"/>
          <w:lang w:val="en-IN" w:eastAsia="en-IN" w:bidi="hi-IN"/>
        </w:rPr>
        <w:t>) and/or Holding Company and/or Subsidiaries of its Holding companies wherever applicable, the Net worth of the Bidder and its subsidiary (</w:t>
      </w:r>
      <w:proofErr w:type="spellStart"/>
      <w:r w:rsidR="00150908" w:rsidRPr="007F4000">
        <w:rPr>
          <w:rFonts w:ascii="Arial" w:eastAsia="Calibri" w:hAnsi="Arial" w:cs="Arial"/>
          <w:sz w:val="22"/>
          <w:szCs w:val="22"/>
          <w:lang w:val="en-IN" w:eastAsia="en-IN" w:bidi="hi-IN"/>
        </w:rPr>
        <w:t>ies</w:t>
      </w:r>
      <w:proofErr w:type="spellEnd"/>
      <w:r w:rsidR="00150908" w:rsidRPr="007F4000">
        <w:rPr>
          <w:rFonts w:ascii="Arial" w:eastAsia="Calibri" w:hAnsi="Arial" w:cs="Arial"/>
          <w:sz w:val="22"/>
          <w:szCs w:val="22"/>
          <w:lang w:val="en-IN" w:eastAsia="en-IN" w:bidi="hi-IN"/>
        </w:rPr>
        <w:t>) and / or Holding Company and/or subsidiary (</w:t>
      </w:r>
      <w:proofErr w:type="spellStart"/>
      <w:r w:rsidR="00150908" w:rsidRPr="007F4000">
        <w:rPr>
          <w:rFonts w:ascii="Arial" w:eastAsia="Calibri" w:hAnsi="Arial" w:cs="Arial"/>
          <w:sz w:val="22"/>
          <w:szCs w:val="22"/>
          <w:lang w:val="en-IN" w:eastAsia="en-IN" w:bidi="hi-IN"/>
        </w:rPr>
        <w:t>ies</w:t>
      </w:r>
      <w:proofErr w:type="spellEnd"/>
      <w:r w:rsidR="00150908" w:rsidRPr="007F4000">
        <w:rPr>
          <w:rFonts w:ascii="Arial" w:eastAsia="Calibri" w:hAnsi="Arial" w:cs="Arial"/>
          <w:sz w:val="22"/>
          <w:szCs w:val="22"/>
          <w:lang w:val="en-IN" w:eastAsia="en-IN" w:bidi="hi-IN"/>
        </w:rPr>
        <w:t>) of the Holding Company, in combined manner should not be less than 100% of their total paid-up share capital. However individually, their Net worth should not be less than 75% of their respective paid-up share capitals.</w:t>
      </w:r>
    </w:p>
    <w:p w14:paraId="1CE298AA" w14:textId="77777777" w:rsidR="007C2D55" w:rsidRPr="007F4000" w:rsidRDefault="007C2D55" w:rsidP="007C2D55">
      <w:pPr>
        <w:autoSpaceDE w:val="0"/>
        <w:autoSpaceDN w:val="0"/>
        <w:adjustRightInd w:val="0"/>
        <w:ind w:right="-270"/>
        <w:jc w:val="both"/>
        <w:rPr>
          <w:rFonts w:ascii="Arial" w:eastAsia="Calibri" w:hAnsi="Arial" w:cs="Arial"/>
          <w:sz w:val="22"/>
          <w:szCs w:val="22"/>
          <w:lang w:val="en-IN" w:eastAsia="en-IN" w:bidi="hi-IN"/>
        </w:rPr>
      </w:pPr>
    </w:p>
    <w:p w14:paraId="6CA4AE72" w14:textId="77777777" w:rsidR="006E1503" w:rsidRPr="007F4000" w:rsidRDefault="006E1503" w:rsidP="006E1503">
      <w:pPr>
        <w:autoSpaceDE w:val="0"/>
        <w:autoSpaceDN w:val="0"/>
        <w:adjustRightInd w:val="0"/>
        <w:ind w:right="-270"/>
        <w:jc w:val="both"/>
        <w:rPr>
          <w:rFonts w:ascii="Arial" w:eastAsia="Calibri" w:hAnsi="Arial" w:cs="Arial"/>
          <w:sz w:val="22"/>
          <w:szCs w:val="22"/>
          <w:lang w:val="en-IN" w:eastAsia="en-IN" w:bidi="hi-IN"/>
        </w:rPr>
      </w:pPr>
      <w:r w:rsidRPr="007F4000">
        <w:rPr>
          <w:rFonts w:ascii="Arial" w:eastAsia="Calibri" w:hAnsi="Arial" w:cs="Arial"/>
          <w:sz w:val="22"/>
          <w:szCs w:val="22"/>
          <w:lang w:val="en-IN" w:eastAsia="en-IN" w:bidi="hi-IN"/>
        </w:rPr>
        <w:t>Net worth in combined manner shall be calculated as follows:</w:t>
      </w:r>
    </w:p>
    <w:p w14:paraId="10CAFFF2" w14:textId="77777777" w:rsidR="006E1503" w:rsidRPr="007F4000" w:rsidRDefault="006E1503" w:rsidP="006E1503">
      <w:pPr>
        <w:autoSpaceDE w:val="0"/>
        <w:autoSpaceDN w:val="0"/>
        <w:adjustRightInd w:val="0"/>
        <w:ind w:right="-270"/>
        <w:jc w:val="both"/>
        <w:rPr>
          <w:rFonts w:ascii="Arial" w:eastAsia="Calibri" w:hAnsi="Arial" w:cs="Arial"/>
          <w:sz w:val="22"/>
          <w:szCs w:val="22"/>
          <w:lang w:val="en-IN" w:eastAsia="en-IN" w:bidi="hi-IN"/>
        </w:rPr>
      </w:pPr>
    </w:p>
    <w:p w14:paraId="04C54DA5" w14:textId="2F84A2BA" w:rsidR="006E1503" w:rsidRPr="007F4000" w:rsidRDefault="006E1503" w:rsidP="006E1503">
      <w:pPr>
        <w:autoSpaceDE w:val="0"/>
        <w:autoSpaceDN w:val="0"/>
        <w:adjustRightInd w:val="0"/>
        <w:ind w:right="-270"/>
        <w:jc w:val="both"/>
        <w:rPr>
          <w:rFonts w:ascii="Arial" w:eastAsia="Calibri" w:hAnsi="Arial" w:cs="Arial"/>
          <w:sz w:val="22"/>
          <w:szCs w:val="22"/>
          <w:lang w:val="en-IN" w:eastAsia="en-IN" w:bidi="hi-IN"/>
        </w:rPr>
      </w:pPr>
      <w:r w:rsidRPr="007F4000">
        <w:rPr>
          <w:rFonts w:ascii="Arial" w:eastAsia="Calibri" w:hAnsi="Arial" w:cs="Arial"/>
          <w:sz w:val="22"/>
          <w:szCs w:val="22"/>
          <w:lang w:val="en-IN" w:eastAsia="en-IN" w:bidi="hi-IN"/>
        </w:rPr>
        <w:t>Net worth (combined) = (X1+X2+X3) / (Y1+Y2+Y3) X 100</w:t>
      </w:r>
    </w:p>
    <w:p w14:paraId="106E11E8" w14:textId="77777777" w:rsidR="006E1503" w:rsidRPr="007F4000" w:rsidRDefault="006E1503" w:rsidP="006E1503">
      <w:pPr>
        <w:autoSpaceDE w:val="0"/>
        <w:autoSpaceDN w:val="0"/>
        <w:adjustRightInd w:val="0"/>
        <w:ind w:right="-270"/>
        <w:jc w:val="both"/>
        <w:rPr>
          <w:rFonts w:ascii="Arial" w:eastAsia="Calibri" w:hAnsi="Arial" w:cs="Arial"/>
          <w:sz w:val="22"/>
          <w:szCs w:val="22"/>
          <w:lang w:val="en-IN" w:eastAsia="en-IN" w:bidi="hi-IN"/>
        </w:rPr>
      </w:pPr>
    </w:p>
    <w:p w14:paraId="4E2DF633" w14:textId="2071F899" w:rsidR="00B21564" w:rsidRPr="007F4000" w:rsidRDefault="006E1503" w:rsidP="00FE77A1">
      <w:pPr>
        <w:autoSpaceDE w:val="0"/>
        <w:autoSpaceDN w:val="0"/>
        <w:adjustRightInd w:val="0"/>
        <w:ind w:right="-270"/>
        <w:jc w:val="both"/>
        <w:rPr>
          <w:rFonts w:ascii="Arial" w:eastAsia="Calibri" w:hAnsi="Arial" w:cs="Arial"/>
          <w:sz w:val="22"/>
          <w:szCs w:val="22"/>
          <w:lang w:val="en-IN" w:eastAsia="en-IN" w:bidi="hi-IN"/>
        </w:rPr>
      </w:pPr>
      <w:r w:rsidRPr="007F4000">
        <w:rPr>
          <w:rFonts w:ascii="Arial" w:eastAsia="Calibri" w:hAnsi="Arial" w:cs="Arial"/>
          <w:sz w:val="22"/>
          <w:szCs w:val="22"/>
          <w:lang w:val="en-IN" w:eastAsia="en-IN" w:bidi="hi-IN"/>
        </w:rPr>
        <w:t xml:space="preserve">Where X1, X2, X3 are individual Net worth which should not be less than 75% of the respective </w:t>
      </w:r>
      <w:proofErr w:type="gramStart"/>
      <w:r w:rsidRPr="007F4000">
        <w:rPr>
          <w:rFonts w:ascii="Arial" w:eastAsia="Calibri" w:hAnsi="Arial" w:cs="Arial"/>
          <w:sz w:val="22"/>
          <w:szCs w:val="22"/>
          <w:lang w:val="en-IN" w:eastAsia="en-IN" w:bidi="hi-IN"/>
        </w:rPr>
        <w:t>paid up</w:t>
      </w:r>
      <w:proofErr w:type="gramEnd"/>
      <w:r w:rsidRPr="007F4000">
        <w:rPr>
          <w:rFonts w:ascii="Arial" w:eastAsia="Calibri" w:hAnsi="Arial" w:cs="Arial"/>
          <w:sz w:val="22"/>
          <w:szCs w:val="22"/>
          <w:lang w:val="en-IN" w:eastAsia="en-IN" w:bidi="hi-IN"/>
        </w:rPr>
        <w:t xml:space="preserve"> share capitals and Y1, Y2, Y3 are individual paid up share capitals.</w:t>
      </w:r>
    </w:p>
    <w:p w14:paraId="04D403F9" w14:textId="77777777" w:rsidR="00551012" w:rsidRPr="007F4000" w:rsidRDefault="00551012" w:rsidP="00B54653">
      <w:pPr>
        <w:autoSpaceDE w:val="0"/>
        <w:autoSpaceDN w:val="0"/>
        <w:adjustRightInd w:val="0"/>
        <w:ind w:right="-270" w:hanging="630"/>
        <w:jc w:val="both"/>
        <w:rPr>
          <w:rFonts w:ascii="Arial" w:eastAsia="Calibri" w:hAnsi="Arial" w:cs="Arial"/>
          <w:sz w:val="22"/>
          <w:szCs w:val="22"/>
          <w:lang w:val="en-IN" w:eastAsia="en-IN" w:bidi="hi-IN"/>
        </w:rPr>
      </w:pPr>
    </w:p>
    <w:p w14:paraId="3EB1067D" w14:textId="741C28B1" w:rsidR="00C86051" w:rsidRPr="007F4000" w:rsidRDefault="00285853" w:rsidP="00C86051">
      <w:pPr>
        <w:autoSpaceDE w:val="0"/>
        <w:autoSpaceDN w:val="0"/>
        <w:adjustRightInd w:val="0"/>
        <w:ind w:right="-270" w:hanging="630"/>
        <w:jc w:val="both"/>
        <w:rPr>
          <w:rFonts w:ascii="Arial" w:eastAsia="Calibri" w:hAnsi="Arial" w:cs="Arial"/>
          <w:sz w:val="22"/>
          <w:szCs w:val="22"/>
          <w:lang w:val="en-IN" w:eastAsia="en-IN" w:bidi="hi-IN"/>
        </w:rPr>
      </w:pPr>
      <w:r w:rsidRPr="007F4000">
        <w:rPr>
          <w:rFonts w:ascii="Arial" w:eastAsia="Calibri" w:hAnsi="Arial" w:cs="Arial"/>
          <w:sz w:val="22"/>
          <w:szCs w:val="22"/>
          <w:lang w:val="en-IN" w:eastAsia="en-IN" w:bidi="hi-IN"/>
        </w:rPr>
        <w:t>6.2.</w:t>
      </w:r>
      <w:r w:rsidR="00C61282" w:rsidRPr="007F4000">
        <w:rPr>
          <w:rFonts w:ascii="Arial" w:eastAsia="Calibri" w:hAnsi="Arial" w:cs="Arial"/>
          <w:sz w:val="22"/>
          <w:szCs w:val="22"/>
          <w:lang w:val="en-IN" w:eastAsia="en-IN" w:bidi="hi-IN"/>
        </w:rPr>
        <w:t>4</w:t>
      </w:r>
      <w:r w:rsidRPr="007F4000">
        <w:rPr>
          <w:rFonts w:ascii="Arial" w:eastAsia="Calibri" w:hAnsi="Arial" w:cs="Arial"/>
          <w:sz w:val="22"/>
          <w:szCs w:val="22"/>
          <w:lang w:val="en-IN" w:eastAsia="en-IN" w:bidi="hi-IN"/>
        </w:rPr>
        <w:tab/>
      </w:r>
      <w:r w:rsidR="00061AC3" w:rsidRPr="007F4000">
        <w:rPr>
          <w:rFonts w:ascii="Arial" w:eastAsia="Calibri" w:hAnsi="Arial" w:cs="Arial"/>
          <w:sz w:val="22"/>
          <w:szCs w:val="22"/>
          <w:lang w:val="en-IN" w:eastAsia="en-IN" w:bidi="hi-IN"/>
        </w:rPr>
        <w:t xml:space="preserve">In case the bidder </w:t>
      </w:r>
      <w:proofErr w:type="gramStart"/>
      <w:r w:rsidR="00061AC3" w:rsidRPr="007F4000">
        <w:rPr>
          <w:rFonts w:ascii="Arial" w:eastAsia="Calibri" w:hAnsi="Arial" w:cs="Arial"/>
          <w:sz w:val="22"/>
          <w:szCs w:val="22"/>
          <w:lang w:val="en-IN" w:eastAsia="en-IN" w:bidi="hi-IN"/>
        </w:rPr>
        <w:t>is not able to</w:t>
      </w:r>
      <w:proofErr w:type="gramEnd"/>
      <w:r w:rsidR="00061AC3" w:rsidRPr="007F4000">
        <w:rPr>
          <w:rFonts w:ascii="Arial" w:eastAsia="Calibri" w:hAnsi="Arial" w:cs="Arial"/>
          <w:sz w:val="22"/>
          <w:szCs w:val="22"/>
          <w:lang w:val="en-IN" w:eastAsia="en-IN" w:bidi="hi-IN"/>
        </w:rPr>
        <w:t xml:space="preserve"> furnish its audited financial statements on stand-alone entity basis, the unaudited unconsolidated financial statements of the bidder can be considered acceptable provided the bidder further furnishes the following documents for substantiation of its qualification</w:t>
      </w:r>
      <w:r w:rsidR="007470B1" w:rsidRPr="007F4000">
        <w:rPr>
          <w:rFonts w:ascii="Arial" w:eastAsia="Calibri" w:hAnsi="Arial" w:cs="Arial"/>
          <w:sz w:val="22"/>
          <w:szCs w:val="22"/>
          <w:lang w:val="en-IN" w:eastAsia="en-IN" w:bidi="hi-IN"/>
        </w:rPr>
        <w:t>:</w:t>
      </w:r>
    </w:p>
    <w:p w14:paraId="65C3B91A" w14:textId="77777777" w:rsidR="00EA5C75" w:rsidRPr="007F4000" w:rsidRDefault="00EA5C75" w:rsidP="00DE47C0">
      <w:pPr>
        <w:autoSpaceDE w:val="0"/>
        <w:autoSpaceDN w:val="0"/>
        <w:adjustRightInd w:val="0"/>
        <w:ind w:right="-270" w:hanging="630"/>
        <w:jc w:val="both"/>
        <w:rPr>
          <w:rFonts w:ascii="Arial" w:eastAsia="Calibri" w:hAnsi="Arial" w:cs="Arial"/>
          <w:sz w:val="22"/>
          <w:szCs w:val="22"/>
          <w:lang w:val="en-IN" w:eastAsia="en-IN" w:bidi="hi-IN"/>
        </w:rPr>
      </w:pPr>
    </w:p>
    <w:p w14:paraId="19A01F7E" w14:textId="32B722DE" w:rsidR="00EA5C75" w:rsidRPr="007F4000" w:rsidRDefault="00EA10B1" w:rsidP="00BC2B03">
      <w:pPr>
        <w:pStyle w:val="ListParagraph"/>
        <w:numPr>
          <w:ilvl w:val="0"/>
          <w:numId w:val="34"/>
        </w:numPr>
        <w:autoSpaceDE w:val="0"/>
        <w:autoSpaceDN w:val="0"/>
        <w:adjustRightInd w:val="0"/>
        <w:ind w:left="360" w:right="-270"/>
        <w:jc w:val="both"/>
        <w:rPr>
          <w:rFonts w:ascii="Arial" w:eastAsia="Calibri" w:hAnsi="Arial" w:cs="Arial"/>
          <w:sz w:val="22"/>
          <w:szCs w:val="22"/>
          <w:lang w:val="en-IN" w:eastAsia="en-IN" w:bidi="hi-IN"/>
        </w:rPr>
      </w:pPr>
      <w:r w:rsidRPr="007F4000">
        <w:rPr>
          <w:rFonts w:ascii="Arial" w:eastAsia="Calibri" w:hAnsi="Arial" w:cs="Arial"/>
          <w:sz w:val="22"/>
          <w:szCs w:val="22"/>
          <w:lang w:val="en-IN" w:eastAsia="en-IN" w:bidi="hi-IN"/>
        </w:rPr>
        <w:t>Copies of the unaudited unconsolidated financial statements of the bidder along with copies of the Audited consolidated financial statements of its Holding Company</w:t>
      </w:r>
      <w:r w:rsidR="00EA5C75" w:rsidRPr="007F4000">
        <w:rPr>
          <w:rFonts w:ascii="Arial" w:eastAsia="Calibri" w:hAnsi="Arial" w:cs="Arial"/>
          <w:sz w:val="22"/>
          <w:szCs w:val="22"/>
          <w:lang w:val="en-IN" w:eastAsia="en-IN" w:bidi="hi-IN"/>
        </w:rPr>
        <w:t>.</w:t>
      </w:r>
    </w:p>
    <w:p w14:paraId="44908C43" w14:textId="77777777" w:rsidR="00EA5C75" w:rsidRPr="007F4000" w:rsidRDefault="00EA5C75" w:rsidP="00BC2B03">
      <w:pPr>
        <w:autoSpaceDE w:val="0"/>
        <w:autoSpaceDN w:val="0"/>
        <w:adjustRightInd w:val="0"/>
        <w:ind w:left="360" w:right="-270" w:hanging="360"/>
        <w:jc w:val="both"/>
        <w:rPr>
          <w:rFonts w:ascii="Arial" w:eastAsia="Calibri" w:hAnsi="Arial" w:cs="Arial"/>
          <w:sz w:val="22"/>
          <w:szCs w:val="22"/>
          <w:lang w:val="en-IN" w:eastAsia="en-IN" w:bidi="hi-IN"/>
        </w:rPr>
      </w:pPr>
    </w:p>
    <w:p w14:paraId="1DE989EC" w14:textId="07D92251" w:rsidR="00EA10B1" w:rsidRPr="007F4000" w:rsidRDefault="00F052F6" w:rsidP="00F052F6">
      <w:pPr>
        <w:pStyle w:val="ListParagraph"/>
        <w:numPr>
          <w:ilvl w:val="0"/>
          <w:numId w:val="34"/>
        </w:numPr>
        <w:autoSpaceDE w:val="0"/>
        <w:autoSpaceDN w:val="0"/>
        <w:adjustRightInd w:val="0"/>
        <w:ind w:left="360" w:right="-270"/>
        <w:jc w:val="both"/>
        <w:rPr>
          <w:rFonts w:ascii="Arial" w:eastAsia="Calibri" w:hAnsi="Arial" w:cs="Arial"/>
          <w:sz w:val="22"/>
          <w:szCs w:val="22"/>
          <w:lang w:val="en-IN" w:eastAsia="en-IN" w:bidi="hi-IN"/>
        </w:rPr>
      </w:pPr>
      <w:r w:rsidRPr="007F4000">
        <w:rPr>
          <w:rFonts w:ascii="Arial" w:eastAsia="Calibri" w:hAnsi="Arial" w:cs="Arial"/>
          <w:sz w:val="22"/>
          <w:szCs w:val="22"/>
          <w:lang w:val="en-IN" w:eastAsia="en-IN" w:bidi="hi-IN"/>
        </w:rPr>
        <w:t>A Certificate from the CEO/CFO of the Holding Company, as per the format enclosed in the bidding documents, stating that the unaudited unconsolidated financial statements form part of the Consolidated Annual Report of the company</w:t>
      </w:r>
    </w:p>
    <w:p w14:paraId="3042B940" w14:textId="77777777" w:rsidR="009A6D81" w:rsidRPr="007F4000" w:rsidRDefault="009A6D81" w:rsidP="00B54653">
      <w:pPr>
        <w:autoSpaceDE w:val="0"/>
        <w:autoSpaceDN w:val="0"/>
        <w:adjustRightInd w:val="0"/>
        <w:ind w:right="-270" w:hanging="630"/>
        <w:jc w:val="both"/>
        <w:rPr>
          <w:rFonts w:ascii="Arial" w:eastAsia="Calibri" w:hAnsi="Arial" w:cs="Arial"/>
          <w:sz w:val="22"/>
          <w:szCs w:val="22"/>
          <w:lang w:val="en-IN" w:eastAsia="en-IN" w:bidi="hi-IN"/>
        </w:rPr>
      </w:pPr>
    </w:p>
    <w:p w14:paraId="3DFC1437" w14:textId="5C5954F8" w:rsidR="0018748F" w:rsidRPr="007F4000" w:rsidRDefault="004E7DFD" w:rsidP="0018748F">
      <w:pPr>
        <w:autoSpaceDE w:val="0"/>
        <w:autoSpaceDN w:val="0"/>
        <w:adjustRightInd w:val="0"/>
        <w:ind w:right="-270" w:hanging="630"/>
        <w:jc w:val="both"/>
        <w:rPr>
          <w:rFonts w:ascii="Arial" w:eastAsia="Calibri" w:hAnsi="Arial" w:cs="Arial"/>
          <w:sz w:val="22"/>
          <w:szCs w:val="22"/>
          <w:lang w:val="en-IN" w:eastAsia="en-IN" w:bidi="hi-IN"/>
        </w:rPr>
      </w:pPr>
      <w:r w:rsidRPr="007F4000">
        <w:rPr>
          <w:rFonts w:ascii="Arial" w:eastAsia="Calibri" w:hAnsi="Arial" w:cs="Arial"/>
          <w:sz w:val="22"/>
          <w:szCs w:val="22"/>
          <w:lang w:val="en-IN" w:eastAsia="en-IN" w:bidi="hi-IN"/>
        </w:rPr>
        <w:t>6.2.</w:t>
      </w:r>
      <w:r w:rsidR="00C61282" w:rsidRPr="007F4000">
        <w:rPr>
          <w:rFonts w:ascii="Arial" w:eastAsia="Calibri" w:hAnsi="Arial" w:cs="Arial"/>
          <w:sz w:val="22"/>
          <w:szCs w:val="22"/>
          <w:lang w:val="en-IN" w:eastAsia="en-IN" w:bidi="hi-IN"/>
        </w:rPr>
        <w:t>5</w:t>
      </w:r>
      <w:r w:rsidRPr="007F4000">
        <w:rPr>
          <w:rFonts w:ascii="Arial" w:eastAsia="Calibri" w:hAnsi="Arial" w:cs="Arial"/>
          <w:sz w:val="22"/>
          <w:szCs w:val="22"/>
          <w:lang w:val="en-IN" w:eastAsia="en-IN" w:bidi="hi-IN"/>
        </w:rPr>
        <w:tab/>
      </w:r>
      <w:r w:rsidR="00836655" w:rsidRPr="007F4000">
        <w:rPr>
          <w:rFonts w:ascii="Arial" w:eastAsia="Calibri" w:hAnsi="Arial" w:cs="Arial"/>
          <w:sz w:val="22"/>
          <w:szCs w:val="22"/>
          <w:lang w:val="en-IN" w:eastAsia="en-IN" w:bidi="hi-IN"/>
        </w:rPr>
        <w:t xml:space="preserve">In cases where audited results for the last preceding financial year as on the date of Techno-Commercial bid opening are not available, the financial results certified by a practicing Chartered Accountant shall be considered acceptable. In case, Bidder </w:t>
      </w:r>
      <w:proofErr w:type="gramStart"/>
      <w:r w:rsidR="00836655" w:rsidRPr="007F4000">
        <w:rPr>
          <w:rFonts w:ascii="Arial" w:eastAsia="Calibri" w:hAnsi="Arial" w:cs="Arial"/>
          <w:sz w:val="22"/>
          <w:szCs w:val="22"/>
          <w:lang w:val="en-IN" w:eastAsia="en-IN" w:bidi="hi-IN"/>
        </w:rPr>
        <w:t>is not able to</w:t>
      </w:r>
      <w:proofErr w:type="gramEnd"/>
      <w:r w:rsidR="00836655" w:rsidRPr="007F4000">
        <w:rPr>
          <w:rFonts w:ascii="Arial" w:eastAsia="Calibri" w:hAnsi="Arial" w:cs="Arial"/>
          <w:sz w:val="22"/>
          <w:szCs w:val="22"/>
          <w:lang w:val="en-IN" w:eastAsia="en-IN" w:bidi="hi-IN"/>
        </w:rPr>
        <w:t xml:space="preserve"> submit the Certificate from practicing Chartered Accountant certifying its financial parameters, the audited results of three consecutive financial years preceding the last financial year shall be considered for evaluating the financial parameters. Further, a Certificate would be required from the CEO/CFO as per the format enclosed in the bidding documents stating that the </w:t>
      </w:r>
      <w:proofErr w:type="gramStart"/>
      <w:r w:rsidR="00836655" w:rsidRPr="007F4000">
        <w:rPr>
          <w:rFonts w:ascii="Arial" w:eastAsia="Calibri" w:hAnsi="Arial" w:cs="Arial"/>
          <w:sz w:val="22"/>
          <w:szCs w:val="22"/>
          <w:lang w:val="en-IN" w:eastAsia="en-IN" w:bidi="hi-IN"/>
        </w:rPr>
        <w:t>Financial</w:t>
      </w:r>
      <w:proofErr w:type="gramEnd"/>
      <w:r w:rsidR="00836655" w:rsidRPr="007F4000">
        <w:rPr>
          <w:rFonts w:ascii="Arial" w:eastAsia="Calibri" w:hAnsi="Arial" w:cs="Arial"/>
          <w:sz w:val="22"/>
          <w:szCs w:val="22"/>
          <w:lang w:val="en-IN" w:eastAsia="en-IN" w:bidi="hi-IN"/>
        </w:rPr>
        <w:t xml:space="preserve"> results of the Company are under audit as on the date of Techno-Commercial bid opening and the Certificate from the practicing Chartered Accountant certifying the financial parameters is not available</w:t>
      </w:r>
      <w:r w:rsidR="00A804F2" w:rsidRPr="007F4000">
        <w:rPr>
          <w:rFonts w:ascii="Arial" w:eastAsia="Calibri" w:hAnsi="Arial" w:cs="Arial"/>
          <w:sz w:val="22"/>
          <w:szCs w:val="22"/>
          <w:lang w:val="en-IN" w:eastAsia="en-IN" w:bidi="hi-IN"/>
        </w:rPr>
        <w:t>.</w:t>
      </w:r>
    </w:p>
    <w:p w14:paraId="54365468" w14:textId="77777777" w:rsidR="00201FF1" w:rsidRPr="007F4000" w:rsidRDefault="00201FF1" w:rsidP="00B54653">
      <w:pPr>
        <w:tabs>
          <w:tab w:val="left" w:pos="0"/>
        </w:tabs>
        <w:autoSpaceDE w:val="0"/>
        <w:autoSpaceDN w:val="0"/>
        <w:adjustRightInd w:val="0"/>
        <w:ind w:right="-270" w:hanging="630"/>
        <w:jc w:val="both"/>
        <w:rPr>
          <w:rFonts w:ascii="Arial" w:eastAsia="Calibri" w:hAnsi="Arial" w:cs="Arial"/>
          <w:sz w:val="22"/>
          <w:szCs w:val="22"/>
          <w:lang w:val="en-IN" w:eastAsia="en-IN" w:bidi="hi-IN"/>
        </w:rPr>
      </w:pPr>
    </w:p>
    <w:p w14:paraId="1FF52A2E" w14:textId="6C0915EE" w:rsidR="007D4D21" w:rsidRPr="007F4000" w:rsidRDefault="00A15AC9" w:rsidP="00B54653">
      <w:pPr>
        <w:pStyle w:val="BodyText"/>
        <w:spacing w:after="0"/>
        <w:ind w:left="-630" w:right="-270"/>
        <w:jc w:val="both"/>
        <w:rPr>
          <w:rFonts w:ascii="Arial" w:hAnsi="Arial" w:cs="Arial"/>
          <w:b/>
          <w:bCs/>
          <w:sz w:val="22"/>
          <w:szCs w:val="22"/>
        </w:rPr>
      </w:pPr>
      <w:r w:rsidRPr="007F4000">
        <w:rPr>
          <w:rFonts w:ascii="Arial" w:hAnsi="Arial" w:cs="Arial"/>
          <w:b/>
          <w:bCs/>
          <w:sz w:val="22"/>
          <w:szCs w:val="22"/>
          <w:lang w:val="en-IN"/>
        </w:rPr>
        <w:t xml:space="preserve">Notes for </w:t>
      </w:r>
      <w:r w:rsidR="007D4D21" w:rsidRPr="007F4000">
        <w:rPr>
          <w:rFonts w:ascii="Arial" w:hAnsi="Arial" w:cs="Arial"/>
          <w:b/>
          <w:bCs/>
          <w:sz w:val="22"/>
          <w:szCs w:val="22"/>
        </w:rPr>
        <w:t>6.2:</w:t>
      </w:r>
    </w:p>
    <w:p w14:paraId="0452ACFA" w14:textId="77777777" w:rsidR="00546BDC" w:rsidRPr="007F4000" w:rsidRDefault="00546BDC" w:rsidP="006047C3">
      <w:pPr>
        <w:pStyle w:val="BodyText"/>
        <w:spacing w:after="0"/>
        <w:ind w:right="-274" w:hanging="630"/>
        <w:jc w:val="both"/>
        <w:rPr>
          <w:rFonts w:ascii="Arial" w:hAnsi="Arial" w:cs="Arial"/>
          <w:sz w:val="22"/>
          <w:szCs w:val="22"/>
          <w:lang w:val="en-IN"/>
        </w:rPr>
      </w:pPr>
    </w:p>
    <w:p w14:paraId="797B2C74" w14:textId="756D1EE7" w:rsidR="002F5B5C" w:rsidRPr="007F4000" w:rsidRDefault="002F5B5C" w:rsidP="002C5F55">
      <w:pPr>
        <w:pStyle w:val="BodyText"/>
        <w:numPr>
          <w:ilvl w:val="0"/>
          <w:numId w:val="35"/>
        </w:numPr>
        <w:spacing w:after="0"/>
        <w:ind w:right="-274"/>
        <w:jc w:val="both"/>
        <w:rPr>
          <w:rFonts w:ascii="Arial" w:hAnsi="Arial" w:cs="Arial"/>
          <w:sz w:val="22"/>
          <w:szCs w:val="22"/>
          <w:lang w:val="en-IN"/>
        </w:rPr>
      </w:pPr>
      <w:r w:rsidRPr="007F4000">
        <w:rPr>
          <w:rFonts w:ascii="Arial" w:hAnsi="Arial" w:cs="Arial"/>
          <w:sz w:val="22"/>
          <w:szCs w:val="22"/>
          <w:lang w:val="en-IN"/>
        </w:rPr>
        <w:t>Other income shall not be considered for arriving at annual turnover.</w:t>
      </w:r>
    </w:p>
    <w:p w14:paraId="53831A64" w14:textId="77777777" w:rsidR="002F5B5C" w:rsidRPr="007F4000" w:rsidRDefault="002F5B5C" w:rsidP="002F5B5C">
      <w:pPr>
        <w:pStyle w:val="BodyText"/>
        <w:spacing w:after="0"/>
        <w:ind w:right="-274" w:hanging="634"/>
        <w:jc w:val="both"/>
        <w:rPr>
          <w:rFonts w:ascii="Arial" w:hAnsi="Arial" w:cs="Arial"/>
          <w:sz w:val="22"/>
          <w:szCs w:val="22"/>
          <w:lang w:val="en-IN"/>
        </w:rPr>
      </w:pPr>
    </w:p>
    <w:p w14:paraId="1E5C96A6" w14:textId="7507FD91" w:rsidR="002F5B5C" w:rsidRPr="007F4000" w:rsidRDefault="002F5B5C" w:rsidP="002C5F55">
      <w:pPr>
        <w:pStyle w:val="BodyText"/>
        <w:numPr>
          <w:ilvl w:val="0"/>
          <w:numId w:val="35"/>
        </w:numPr>
        <w:spacing w:after="0"/>
        <w:ind w:right="-274"/>
        <w:jc w:val="both"/>
        <w:rPr>
          <w:rFonts w:ascii="Arial" w:hAnsi="Arial" w:cs="Arial"/>
          <w:sz w:val="22"/>
          <w:szCs w:val="22"/>
          <w:lang w:val="en-IN"/>
        </w:rPr>
      </w:pPr>
      <w:r w:rsidRPr="007F4000">
        <w:rPr>
          <w:rFonts w:ascii="Arial" w:hAnsi="Arial" w:cs="Arial"/>
          <w:sz w:val="22"/>
          <w:szCs w:val="22"/>
          <w:lang w:val="en-IN"/>
        </w:rPr>
        <w:lastRenderedPageBreak/>
        <w:t>“Holding Company" and “Subsidiary Company” shall have the meaning ascribed to them as per Companies Act of India, in vogue.</w:t>
      </w:r>
    </w:p>
    <w:p w14:paraId="73B17D07" w14:textId="77777777" w:rsidR="002F5B5C" w:rsidRPr="007F4000" w:rsidRDefault="002F5B5C" w:rsidP="002F5B5C">
      <w:pPr>
        <w:pStyle w:val="BodyText"/>
        <w:spacing w:after="0"/>
        <w:ind w:right="-274" w:hanging="634"/>
        <w:jc w:val="both"/>
        <w:rPr>
          <w:rFonts w:ascii="Arial" w:hAnsi="Arial" w:cs="Arial"/>
          <w:sz w:val="22"/>
          <w:szCs w:val="22"/>
          <w:lang w:val="en-IN"/>
        </w:rPr>
      </w:pPr>
    </w:p>
    <w:p w14:paraId="25138256" w14:textId="3FC311C7" w:rsidR="002F5B5C" w:rsidRPr="007F4000" w:rsidRDefault="00333F82" w:rsidP="002C5F55">
      <w:pPr>
        <w:pStyle w:val="BodyText"/>
        <w:numPr>
          <w:ilvl w:val="0"/>
          <w:numId w:val="35"/>
        </w:numPr>
        <w:spacing w:after="0"/>
        <w:ind w:right="-274"/>
        <w:jc w:val="both"/>
        <w:rPr>
          <w:rFonts w:ascii="Arial" w:hAnsi="Arial" w:cs="Arial"/>
          <w:sz w:val="22"/>
          <w:szCs w:val="22"/>
          <w:lang w:val="en-IN"/>
        </w:rPr>
      </w:pPr>
      <w:r w:rsidRPr="007F4000">
        <w:rPr>
          <w:rFonts w:ascii="Arial" w:hAnsi="Arial" w:cs="Arial"/>
          <w:sz w:val="22"/>
          <w:szCs w:val="22"/>
          <w:lang w:val="en-IN"/>
        </w:rPr>
        <w:t xml:space="preserve">Net worth means the </w:t>
      </w:r>
      <w:proofErr w:type="gramStart"/>
      <w:r w:rsidRPr="007F4000">
        <w:rPr>
          <w:rFonts w:ascii="Arial" w:hAnsi="Arial" w:cs="Arial"/>
          <w:sz w:val="22"/>
          <w:szCs w:val="22"/>
          <w:lang w:val="en-IN"/>
        </w:rPr>
        <w:t>sum total</w:t>
      </w:r>
      <w:proofErr w:type="gramEnd"/>
      <w:r w:rsidRPr="007F4000">
        <w:rPr>
          <w:rFonts w:ascii="Arial" w:hAnsi="Arial" w:cs="Arial"/>
          <w:sz w:val="22"/>
          <w:szCs w:val="22"/>
          <w:lang w:val="en-IN"/>
        </w:rPr>
        <w:t xml:space="preserve"> of the </w:t>
      </w:r>
      <w:proofErr w:type="gramStart"/>
      <w:r w:rsidRPr="007F4000">
        <w:rPr>
          <w:rFonts w:ascii="Arial" w:hAnsi="Arial" w:cs="Arial"/>
          <w:sz w:val="22"/>
          <w:szCs w:val="22"/>
          <w:lang w:val="en-IN"/>
        </w:rPr>
        <w:t>paid up</w:t>
      </w:r>
      <w:proofErr w:type="gramEnd"/>
      <w:r w:rsidRPr="007F4000">
        <w:rPr>
          <w:rFonts w:ascii="Arial" w:hAnsi="Arial" w:cs="Arial"/>
          <w:sz w:val="22"/>
          <w:szCs w:val="22"/>
          <w:lang w:val="en-IN"/>
        </w:rPr>
        <w:t xml:space="preserve"> share capital and free reserves. Free reserve means all reserves credited out of the profits and share premium account but does not include reserves credited out of the revaluation of the assets, write back of depreciation provision and amalgamation. Further, any debit balance of Profit and Loss account and miscellaneous expenses to the extent not adjusted or written off, if any, shall be reduced from reserves and surplus</w:t>
      </w:r>
      <w:r w:rsidR="002F5B5C" w:rsidRPr="007F4000">
        <w:rPr>
          <w:rFonts w:ascii="Arial" w:hAnsi="Arial" w:cs="Arial"/>
          <w:sz w:val="22"/>
          <w:szCs w:val="22"/>
          <w:lang w:val="en-IN"/>
        </w:rPr>
        <w:t>.</w:t>
      </w:r>
    </w:p>
    <w:p w14:paraId="1EFEF7EA" w14:textId="77777777" w:rsidR="004F2AA2" w:rsidRPr="007F4000" w:rsidRDefault="004F2AA2" w:rsidP="004F2AA2">
      <w:pPr>
        <w:pStyle w:val="ListParagraph"/>
        <w:autoSpaceDE w:val="0"/>
        <w:autoSpaceDN w:val="0"/>
        <w:adjustRightInd w:val="0"/>
        <w:ind w:left="-90" w:right="-274" w:firstLine="450"/>
        <w:jc w:val="both"/>
        <w:rPr>
          <w:rFonts w:ascii="Arial" w:hAnsi="Arial" w:cs="Arial"/>
          <w:sz w:val="22"/>
          <w:szCs w:val="22"/>
        </w:rPr>
      </w:pPr>
    </w:p>
    <w:p w14:paraId="44F7677B" w14:textId="171D0DBC" w:rsidR="007E6A93" w:rsidRPr="007F4000" w:rsidRDefault="007E6A93" w:rsidP="009031E0">
      <w:pPr>
        <w:shd w:val="clear" w:color="auto" w:fill="FFFFFF"/>
        <w:ind w:right="-274"/>
        <w:jc w:val="both"/>
        <w:rPr>
          <w:rFonts w:ascii="Arial" w:eastAsia="Times New Roman" w:hAnsi="Arial" w:cs="Arial"/>
          <w:color w:val="000000"/>
          <w:sz w:val="22"/>
          <w:szCs w:val="22"/>
          <w:lang w:val="en-IN" w:eastAsia="en-IN" w:bidi="hi-IN"/>
        </w:rPr>
      </w:pPr>
      <w:r w:rsidRPr="007F4000">
        <w:rPr>
          <w:rFonts w:ascii="Arial" w:eastAsia="Times New Roman" w:hAnsi="Arial" w:cs="Arial"/>
          <w:color w:val="000000"/>
          <w:sz w:val="22"/>
          <w:szCs w:val="22"/>
          <w:lang w:val="en-IN" w:eastAsia="en-IN" w:bidi="hi-IN"/>
        </w:rPr>
        <w:t>“Any Certificate(s) / Financial Statement(s) / Audited Balance Sheet and P&amp;L Account (wherever applicable) undertaken /  signed  by  a  Member  of  Institute  of  Chartered Accountant of India (ICAI), which Bidders submit in support of compliance to Qualifying Requirements  (QR),  will  carry  Unique  Document  Identification  Number  (UDIN) generated  in  line  with  the  Gazette  Notification  of  Council  of  Institute  of  Chartered Accountant of India (ICAI).</w:t>
      </w:r>
    </w:p>
    <w:p w14:paraId="6249BD7D" w14:textId="77777777" w:rsidR="007E6A93" w:rsidRPr="007F4000" w:rsidRDefault="007E6A93" w:rsidP="009031E0">
      <w:pPr>
        <w:pStyle w:val="ListParagraph"/>
        <w:tabs>
          <w:tab w:val="left" w:pos="23"/>
          <w:tab w:val="left" w:pos="248"/>
        </w:tabs>
        <w:ind w:left="0" w:right="-270"/>
        <w:jc w:val="both"/>
        <w:rPr>
          <w:rFonts w:ascii="Arial" w:eastAsia="Times New Roman" w:hAnsi="Arial" w:cs="Arial"/>
          <w:sz w:val="22"/>
          <w:szCs w:val="22"/>
          <w:lang w:eastAsia="en-US"/>
        </w:rPr>
      </w:pPr>
    </w:p>
    <w:p w14:paraId="41F7479E" w14:textId="77777777" w:rsidR="007E6A93" w:rsidRPr="007F4000" w:rsidRDefault="007E6A93" w:rsidP="009031E0">
      <w:pPr>
        <w:pStyle w:val="NormalWeb"/>
        <w:numPr>
          <w:ilvl w:val="0"/>
          <w:numId w:val="3"/>
        </w:numPr>
        <w:shd w:val="clear" w:color="auto" w:fill="FFFFFF"/>
        <w:tabs>
          <w:tab w:val="left" w:pos="0"/>
        </w:tabs>
        <w:spacing w:before="0" w:beforeAutospacing="0" w:after="0" w:afterAutospacing="0"/>
        <w:ind w:left="0" w:right="-270"/>
        <w:jc w:val="both"/>
        <w:rPr>
          <w:rFonts w:ascii="Arial" w:hAnsi="Arial" w:cs="Arial"/>
          <w:color w:val="222222"/>
          <w:sz w:val="22"/>
          <w:szCs w:val="22"/>
        </w:rPr>
      </w:pPr>
      <w:r w:rsidRPr="007F4000">
        <w:rPr>
          <w:rFonts w:ascii="Arial" w:hAnsi="Arial" w:cs="Arial"/>
          <w:b/>
          <w:strike/>
          <w:color w:val="222222"/>
          <w:sz w:val="22"/>
          <w:szCs w:val="22"/>
        </w:rPr>
        <w:t>‘</w:t>
      </w:r>
      <w:r w:rsidRPr="00053941">
        <w:rPr>
          <w:rFonts w:ascii="Arial" w:hAnsi="Arial" w:cs="Arial"/>
          <w:b/>
          <w:color w:val="222222"/>
          <w:sz w:val="22"/>
          <w:szCs w:val="22"/>
        </w:rPr>
        <w:t>Class-I local suppliers’</w:t>
      </w:r>
      <w:r w:rsidRPr="007F4000">
        <w:rPr>
          <w:rFonts w:ascii="Arial" w:hAnsi="Arial" w:cs="Arial"/>
          <w:b/>
          <w:color w:val="222222"/>
          <w:sz w:val="22"/>
          <w:szCs w:val="22"/>
        </w:rPr>
        <w:t xml:space="preserve"> </w:t>
      </w:r>
      <w:r w:rsidRPr="007F4000">
        <w:rPr>
          <w:rFonts w:ascii="Arial" w:hAnsi="Arial" w:cs="Arial"/>
          <w:color w:val="222222"/>
          <w:sz w:val="22"/>
          <w:szCs w:val="22"/>
        </w:rPr>
        <w:t xml:space="preserve">/ </w:t>
      </w:r>
      <w:r w:rsidRPr="007F4000">
        <w:rPr>
          <w:rFonts w:ascii="Arial" w:hAnsi="Arial" w:cs="Arial"/>
          <w:b/>
          <w:bCs/>
          <w:color w:val="222222"/>
          <w:sz w:val="22"/>
          <w:szCs w:val="22"/>
        </w:rPr>
        <w:t>“</w:t>
      </w:r>
      <w:r w:rsidRPr="00053941">
        <w:rPr>
          <w:rFonts w:ascii="Arial" w:hAnsi="Arial" w:cs="Arial"/>
          <w:b/>
          <w:bCs/>
          <w:strike/>
          <w:color w:val="222222"/>
          <w:sz w:val="22"/>
          <w:szCs w:val="22"/>
        </w:rPr>
        <w:t>Class-I local suppliers and Class-II local suppliers</w:t>
      </w:r>
      <w:r w:rsidRPr="00053941">
        <w:rPr>
          <w:rFonts w:ascii="Arial" w:hAnsi="Arial" w:cs="Arial"/>
          <w:strike/>
          <w:color w:val="222222"/>
          <w:sz w:val="22"/>
          <w:szCs w:val="22"/>
        </w:rPr>
        <w:t>’’</w:t>
      </w:r>
      <w:r w:rsidRPr="007F4000">
        <w:rPr>
          <w:rFonts w:ascii="Arial" w:hAnsi="Arial" w:cs="Arial"/>
          <w:color w:val="222222"/>
          <w:sz w:val="22"/>
          <w:szCs w:val="22"/>
        </w:rPr>
        <w:t xml:space="preserve"> only are eligible to participate in this tender, as defined in the bidding documents / Public Procurement (Preference to Make in India), Order 2017 and its subsequent amendments/ revisions issued by DPIIT. The bidders may apprise themselves of the relevant provisions of bidding documents in this regard before submission of their bids."</w:t>
      </w:r>
    </w:p>
    <w:p w14:paraId="46833EC2" w14:textId="77777777" w:rsidR="007E6A93" w:rsidRPr="007F4000" w:rsidRDefault="007E6A93" w:rsidP="009031E0">
      <w:pPr>
        <w:autoSpaceDE w:val="0"/>
        <w:autoSpaceDN w:val="0"/>
        <w:adjustRightInd w:val="0"/>
        <w:ind w:right="-270"/>
        <w:rPr>
          <w:rFonts w:ascii="Arial" w:hAnsi="Arial" w:cs="Arial"/>
          <w:b/>
          <w:bCs/>
          <w:sz w:val="22"/>
          <w:szCs w:val="22"/>
          <w:lang w:val="en-IN" w:eastAsia="en-IN" w:bidi="hi-IN"/>
        </w:rPr>
      </w:pPr>
    </w:p>
    <w:p w14:paraId="340B6175" w14:textId="77777777" w:rsidR="007E6A93" w:rsidRPr="007F4000" w:rsidRDefault="007E6A93" w:rsidP="009031E0">
      <w:pPr>
        <w:autoSpaceDE w:val="0"/>
        <w:autoSpaceDN w:val="0"/>
        <w:adjustRightInd w:val="0"/>
        <w:ind w:right="-270"/>
        <w:rPr>
          <w:rFonts w:ascii="Arial" w:hAnsi="Arial" w:cs="Arial"/>
          <w:b/>
          <w:bCs/>
          <w:sz w:val="22"/>
          <w:szCs w:val="22"/>
          <w:lang w:val="en-IN" w:eastAsia="en-IN" w:bidi="hi-IN"/>
        </w:rPr>
      </w:pPr>
      <w:r w:rsidRPr="007F4000">
        <w:rPr>
          <w:rFonts w:ascii="Arial" w:hAnsi="Arial" w:cs="Arial"/>
          <w:b/>
          <w:bCs/>
          <w:sz w:val="22"/>
          <w:szCs w:val="22"/>
          <w:lang w:val="en-IN" w:eastAsia="en-IN" w:bidi="hi-IN"/>
        </w:rPr>
        <w:t>NOTE:</w:t>
      </w:r>
    </w:p>
    <w:p w14:paraId="33A69C32" w14:textId="77777777" w:rsidR="007E6A93" w:rsidRPr="007F4000" w:rsidRDefault="007E6A93" w:rsidP="009031E0">
      <w:pPr>
        <w:autoSpaceDE w:val="0"/>
        <w:autoSpaceDN w:val="0"/>
        <w:adjustRightInd w:val="0"/>
        <w:ind w:right="-270"/>
        <w:rPr>
          <w:rFonts w:ascii="Arial" w:hAnsi="Arial" w:cs="Arial"/>
          <w:b/>
          <w:bCs/>
          <w:sz w:val="22"/>
          <w:szCs w:val="22"/>
          <w:lang w:val="en-IN" w:eastAsia="en-IN" w:bidi="hi-IN"/>
        </w:rPr>
      </w:pPr>
    </w:p>
    <w:p w14:paraId="1075FC46" w14:textId="63272EF1" w:rsidR="008D78F4" w:rsidRPr="007F4000" w:rsidRDefault="008D78F4" w:rsidP="008D78F4">
      <w:pPr>
        <w:autoSpaceDE w:val="0"/>
        <w:autoSpaceDN w:val="0"/>
        <w:adjustRightInd w:val="0"/>
        <w:ind w:right="-270"/>
        <w:jc w:val="both"/>
        <w:rPr>
          <w:rFonts w:ascii="Arial" w:hAnsi="Arial" w:cs="Arial"/>
          <w:b/>
          <w:bCs/>
          <w:sz w:val="22"/>
          <w:szCs w:val="22"/>
          <w:lang w:val="en-IN" w:eastAsia="en-IN" w:bidi="hi-IN"/>
        </w:rPr>
      </w:pPr>
      <w:r w:rsidRPr="007F4000">
        <w:rPr>
          <w:rFonts w:ascii="Arial" w:hAnsi="Arial" w:cs="Arial"/>
          <w:b/>
          <w:bCs/>
          <w:sz w:val="22"/>
          <w:szCs w:val="22"/>
          <w:lang w:val="en-IN" w:eastAsia="en-IN" w:bidi="hi-IN"/>
        </w:rPr>
        <w:t xml:space="preserve">Bidders are requested to give acceptance of being Class-I Local Supplier (Minimum Local Content equal to or more than </w:t>
      </w:r>
      <w:r w:rsidR="00AA6E2E">
        <w:rPr>
          <w:rFonts w:ascii="Arial" w:hAnsi="Arial" w:cs="Arial"/>
          <w:b/>
          <w:bCs/>
          <w:sz w:val="22"/>
          <w:szCs w:val="22"/>
          <w:lang w:val="en-IN" w:eastAsia="en-IN" w:bidi="hi-IN"/>
        </w:rPr>
        <w:t>6</w:t>
      </w:r>
      <w:r w:rsidRPr="007F4000">
        <w:rPr>
          <w:rFonts w:ascii="Arial" w:hAnsi="Arial" w:cs="Arial"/>
          <w:b/>
          <w:bCs/>
          <w:sz w:val="22"/>
          <w:szCs w:val="22"/>
          <w:lang w:val="en-IN" w:eastAsia="en-IN" w:bidi="hi-IN"/>
        </w:rPr>
        <w:t>0%) by accepting the GTE &amp; declaration in Bid Form.</w:t>
      </w:r>
    </w:p>
    <w:p w14:paraId="6A66418F" w14:textId="77777777" w:rsidR="007E6A93" w:rsidRPr="007F4000" w:rsidRDefault="007E6A93" w:rsidP="009031E0">
      <w:pPr>
        <w:autoSpaceDE w:val="0"/>
        <w:autoSpaceDN w:val="0"/>
        <w:adjustRightInd w:val="0"/>
        <w:ind w:right="-270"/>
        <w:jc w:val="both"/>
        <w:rPr>
          <w:rFonts w:ascii="Arial" w:hAnsi="Arial" w:cs="Arial"/>
          <w:b/>
          <w:bCs/>
          <w:sz w:val="22"/>
          <w:szCs w:val="22"/>
          <w:lang w:val="en-IN" w:eastAsia="en-IN" w:bidi="hi-IN"/>
        </w:rPr>
      </w:pPr>
    </w:p>
    <w:p w14:paraId="6FEDEFCD" w14:textId="77777777" w:rsidR="007E6A93" w:rsidRPr="007F4000" w:rsidRDefault="007E6A93" w:rsidP="009031E0">
      <w:pPr>
        <w:autoSpaceDE w:val="0"/>
        <w:autoSpaceDN w:val="0"/>
        <w:adjustRightInd w:val="0"/>
        <w:ind w:right="-270"/>
        <w:jc w:val="both"/>
        <w:rPr>
          <w:rFonts w:ascii="Arial" w:hAnsi="Arial" w:cs="Arial"/>
          <w:b/>
          <w:bCs/>
          <w:sz w:val="22"/>
          <w:szCs w:val="22"/>
          <w:lang w:val="en-IN" w:eastAsia="en-IN" w:bidi="hi-IN"/>
        </w:rPr>
      </w:pPr>
      <w:r w:rsidRPr="007F4000">
        <w:rPr>
          <w:rFonts w:ascii="Arial" w:hAnsi="Arial" w:cs="Arial"/>
          <w:b/>
          <w:bCs/>
          <w:sz w:val="22"/>
          <w:szCs w:val="22"/>
          <w:lang w:val="en-IN" w:eastAsia="en-IN" w:bidi="hi-IN"/>
        </w:rPr>
        <w:t xml:space="preserve">By accepting the MLC provision of GTE, it will be considered </w:t>
      </w:r>
      <w:proofErr w:type="gramStart"/>
      <w:r w:rsidRPr="007F4000">
        <w:rPr>
          <w:rFonts w:ascii="Arial" w:hAnsi="Arial" w:cs="Arial"/>
          <w:b/>
          <w:bCs/>
          <w:sz w:val="22"/>
          <w:szCs w:val="22"/>
          <w:lang w:val="en-IN" w:eastAsia="en-IN" w:bidi="hi-IN"/>
        </w:rPr>
        <w:t>that:-</w:t>
      </w:r>
      <w:proofErr w:type="gramEnd"/>
    </w:p>
    <w:p w14:paraId="1615780C" w14:textId="77777777" w:rsidR="007E6A93" w:rsidRPr="007F4000" w:rsidRDefault="007E6A93" w:rsidP="009031E0">
      <w:pPr>
        <w:autoSpaceDE w:val="0"/>
        <w:autoSpaceDN w:val="0"/>
        <w:adjustRightInd w:val="0"/>
        <w:ind w:right="-270"/>
        <w:jc w:val="both"/>
        <w:rPr>
          <w:rFonts w:ascii="Arial" w:hAnsi="Arial" w:cs="Arial"/>
          <w:b/>
          <w:bCs/>
          <w:sz w:val="22"/>
          <w:szCs w:val="22"/>
          <w:lang w:val="en-IN" w:eastAsia="en-IN" w:bidi="hi-IN"/>
        </w:rPr>
      </w:pPr>
    </w:p>
    <w:p w14:paraId="35DA06B1" w14:textId="3675EFDB" w:rsidR="00EC09BE" w:rsidRPr="007F4000" w:rsidRDefault="00EC09BE" w:rsidP="00EC09BE">
      <w:pPr>
        <w:autoSpaceDE w:val="0"/>
        <w:autoSpaceDN w:val="0"/>
        <w:adjustRightInd w:val="0"/>
        <w:ind w:right="-270"/>
        <w:jc w:val="both"/>
        <w:rPr>
          <w:rFonts w:ascii="Arial" w:hAnsi="Arial" w:cs="Arial"/>
          <w:b/>
          <w:bCs/>
          <w:sz w:val="22"/>
          <w:szCs w:val="22"/>
          <w:lang w:val="en-IN" w:eastAsia="en-IN" w:bidi="hi-IN"/>
        </w:rPr>
      </w:pPr>
      <w:r w:rsidRPr="007F4000">
        <w:rPr>
          <w:rFonts w:ascii="Arial" w:hAnsi="Arial" w:cs="Arial"/>
          <w:b/>
          <w:bCs/>
          <w:sz w:val="22"/>
          <w:szCs w:val="22"/>
          <w:lang w:val="en-IN" w:eastAsia="en-IN" w:bidi="hi-IN"/>
        </w:rPr>
        <w:t>“Bidder is 'Class-I</w:t>
      </w:r>
      <w:r w:rsidR="009102B7">
        <w:rPr>
          <w:rFonts w:ascii="Arial" w:hAnsi="Arial" w:cs="Arial"/>
          <w:b/>
          <w:bCs/>
          <w:sz w:val="22"/>
          <w:szCs w:val="22"/>
          <w:lang w:val="en-IN" w:eastAsia="en-IN" w:bidi="hi-IN"/>
        </w:rPr>
        <w:t xml:space="preserve"> local supplier’</w:t>
      </w:r>
      <w:r w:rsidRPr="007F4000">
        <w:rPr>
          <w:rFonts w:ascii="Arial" w:hAnsi="Arial" w:cs="Arial"/>
          <w:b/>
          <w:bCs/>
          <w:sz w:val="22"/>
          <w:szCs w:val="22"/>
          <w:lang w:val="en-IN" w:eastAsia="en-IN" w:bidi="hi-IN"/>
        </w:rPr>
        <w:t xml:space="preserve"> and is meeting the MLC requirement stipulated in Annexure-I to BDS”.</w:t>
      </w:r>
    </w:p>
    <w:p w14:paraId="4FE37139" w14:textId="77777777" w:rsidR="007E6A93" w:rsidRPr="007F4000" w:rsidRDefault="007E6A93" w:rsidP="009031E0">
      <w:pPr>
        <w:autoSpaceDE w:val="0"/>
        <w:autoSpaceDN w:val="0"/>
        <w:adjustRightInd w:val="0"/>
        <w:ind w:right="-270"/>
        <w:jc w:val="both"/>
        <w:rPr>
          <w:rFonts w:ascii="Arial" w:hAnsi="Arial" w:cs="Arial"/>
          <w:b/>
          <w:bCs/>
          <w:sz w:val="22"/>
          <w:szCs w:val="22"/>
          <w:lang w:val="en-IN" w:eastAsia="en-IN" w:bidi="hi-IN"/>
        </w:rPr>
      </w:pPr>
    </w:p>
    <w:p w14:paraId="637B72BE" w14:textId="5938816D" w:rsidR="007E6A93" w:rsidRPr="007F4000" w:rsidRDefault="007E6A93" w:rsidP="009031E0">
      <w:pPr>
        <w:autoSpaceDE w:val="0"/>
        <w:autoSpaceDN w:val="0"/>
        <w:adjustRightInd w:val="0"/>
        <w:ind w:right="-270"/>
        <w:jc w:val="both"/>
        <w:rPr>
          <w:rFonts w:ascii="Arial" w:hAnsi="Arial" w:cs="Arial"/>
          <w:b/>
          <w:bCs/>
          <w:sz w:val="22"/>
          <w:szCs w:val="22"/>
          <w:lang w:val="en-IN" w:eastAsia="en-IN" w:bidi="hi-IN"/>
        </w:rPr>
      </w:pPr>
      <w:proofErr w:type="gramStart"/>
      <w:r w:rsidRPr="007F4000">
        <w:rPr>
          <w:rFonts w:ascii="Arial" w:hAnsi="Arial" w:cs="Arial"/>
          <w:b/>
          <w:bCs/>
          <w:sz w:val="22"/>
          <w:szCs w:val="22"/>
          <w:lang w:val="en-IN" w:eastAsia="en-IN" w:bidi="hi-IN"/>
        </w:rPr>
        <w:t>Also</w:t>
      </w:r>
      <w:proofErr w:type="gramEnd"/>
      <w:r w:rsidRPr="007F4000">
        <w:rPr>
          <w:rFonts w:ascii="Arial" w:hAnsi="Arial" w:cs="Arial"/>
          <w:b/>
          <w:bCs/>
          <w:sz w:val="22"/>
          <w:szCs w:val="22"/>
          <w:lang w:val="en-IN" w:eastAsia="en-IN" w:bidi="hi-IN"/>
        </w:rPr>
        <w:t xml:space="preserve"> supplier </w:t>
      </w:r>
      <w:r w:rsidR="006C080E" w:rsidRPr="007F4000">
        <w:rPr>
          <w:rFonts w:ascii="Arial" w:hAnsi="Arial" w:cs="Arial"/>
          <w:b/>
          <w:bCs/>
          <w:sz w:val="22"/>
          <w:szCs w:val="22"/>
          <w:lang w:val="en-IN" w:eastAsia="en-IN" w:bidi="hi-IN"/>
        </w:rPr>
        <w:t>i</w:t>
      </w:r>
      <w:r w:rsidRPr="007F4000">
        <w:rPr>
          <w:rFonts w:ascii="Arial" w:hAnsi="Arial" w:cs="Arial"/>
          <w:b/>
          <w:bCs/>
          <w:sz w:val="22"/>
          <w:szCs w:val="22"/>
          <w:lang w:val="en-IN" w:eastAsia="en-IN" w:bidi="hi-IN"/>
        </w:rPr>
        <w:t xml:space="preserve">s not </w:t>
      </w:r>
      <w:r w:rsidR="0031636F" w:rsidRPr="007F4000">
        <w:rPr>
          <w:rFonts w:ascii="Arial" w:hAnsi="Arial" w:cs="Arial"/>
          <w:b/>
          <w:bCs/>
          <w:sz w:val="22"/>
          <w:szCs w:val="22"/>
          <w:lang w:val="en-IN" w:eastAsia="en-IN" w:bidi="hi-IN"/>
        </w:rPr>
        <w:t>presently</w:t>
      </w:r>
      <w:r w:rsidRPr="007F4000">
        <w:rPr>
          <w:rFonts w:ascii="Arial" w:hAnsi="Arial" w:cs="Arial"/>
          <w:b/>
          <w:bCs/>
          <w:sz w:val="22"/>
          <w:szCs w:val="22"/>
          <w:lang w:val="en-IN" w:eastAsia="en-IN" w:bidi="hi-IN"/>
        </w:rPr>
        <w:t xml:space="preserve"> debarred / banned by any other procuring entity for violation of ‘Public Procurement (Preference to Make </w:t>
      </w:r>
      <w:proofErr w:type="gramStart"/>
      <w:r w:rsidRPr="007F4000">
        <w:rPr>
          <w:rFonts w:ascii="Arial" w:hAnsi="Arial" w:cs="Arial"/>
          <w:b/>
          <w:bCs/>
          <w:sz w:val="22"/>
          <w:szCs w:val="22"/>
          <w:lang w:val="en-IN" w:eastAsia="en-IN" w:bidi="hi-IN"/>
        </w:rPr>
        <w:t>In</w:t>
      </w:r>
      <w:proofErr w:type="gramEnd"/>
      <w:r w:rsidRPr="007F4000">
        <w:rPr>
          <w:rFonts w:ascii="Arial" w:hAnsi="Arial" w:cs="Arial"/>
          <w:b/>
          <w:bCs/>
          <w:sz w:val="22"/>
          <w:szCs w:val="22"/>
          <w:lang w:val="en-IN" w:eastAsia="en-IN" w:bidi="hi-IN"/>
        </w:rPr>
        <w:t xml:space="preserve"> India), Order 2017’ (PPP-MII Order) dated 15.06.2017 and its subsequent revisions / amendments issued by Department for Promotion of Industry and Internal trade (DPIIT)’’.</w:t>
      </w:r>
    </w:p>
    <w:p w14:paraId="11EDD777" w14:textId="77777777" w:rsidR="007E6A93" w:rsidRPr="007F4000" w:rsidRDefault="007E6A93" w:rsidP="009031E0">
      <w:pPr>
        <w:pStyle w:val="NormalWeb"/>
        <w:shd w:val="clear" w:color="auto" w:fill="FFFFFF"/>
        <w:tabs>
          <w:tab w:val="left" w:pos="0"/>
        </w:tabs>
        <w:spacing w:before="0" w:beforeAutospacing="0" w:after="0" w:afterAutospacing="0"/>
        <w:ind w:right="-270"/>
        <w:jc w:val="both"/>
        <w:rPr>
          <w:rFonts w:ascii="Arial" w:hAnsi="Arial" w:cs="Arial"/>
          <w:b/>
          <w:bCs/>
          <w:sz w:val="22"/>
          <w:szCs w:val="22"/>
          <w:lang w:val="en-IN" w:eastAsia="en-IN" w:bidi="hi-IN"/>
        </w:rPr>
      </w:pPr>
    </w:p>
    <w:p w14:paraId="6C6FAE0B" w14:textId="77777777" w:rsidR="007E6A93" w:rsidRPr="007F4000" w:rsidRDefault="007E6A93" w:rsidP="009031E0">
      <w:pPr>
        <w:autoSpaceDE w:val="0"/>
        <w:autoSpaceDN w:val="0"/>
        <w:adjustRightInd w:val="0"/>
        <w:ind w:right="-270"/>
        <w:jc w:val="both"/>
        <w:rPr>
          <w:rFonts w:ascii="Arial" w:hAnsi="Arial" w:cs="Arial"/>
          <w:sz w:val="22"/>
          <w:szCs w:val="22"/>
          <w:lang w:val="en-IN" w:eastAsia="en-IN" w:bidi="hi-IN"/>
        </w:rPr>
      </w:pPr>
      <w:r w:rsidRPr="007F4000">
        <w:rPr>
          <w:rFonts w:ascii="Arial" w:hAnsi="Arial" w:cs="Arial"/>
          <w:sz w:val="22"/>
          <w:szCs w:val="22"/>
          <w:lang w:val="en-IN" w:eastAsia="en-IN" w:bidi="hi-IN"/>
        </w:rPr>
        <w:t>In case of false declaration in respect of Local content, same shall be treated as false declaration and will be dealt in line with the Fraud Prevention Policy of NTPC.</w:t>
      </w:r>
    </w:p>
    <w:p w14:paraId="1374D695" w14:textId="77777777" w:rsidR="007E6A93" w:rsidRPr="007F4000" w:rsidRDefault="007E6A93" w:rsidP="009031E0">
      <w:pPr>
        <w:autoSpaceDE w:val="0"/>
        <w:autoSpaceDN w:val="0"/>
        <w:adjustRightInd w:val="0"/>
        <w:ind w:right="-270"/>
        <w:jc w:val="both"/>
        <w:rPr>
          <w:rFonts w:ascii="Arial" w:hAnsi="Arial" w:cs="Arial"/>
          <w:sz w:val="22"/>
          <w:szCs w:val="22"/>
          <w:lang w:val="en-IN" w:eastAsia="en-IN" w:bidi="hi-IN"/>
        </w:rPr>
      </w:pPr>
    </w:p>
    <w:p w14:paraId="0458CBE7" w14:textId="77777777" w:rsidR="007E6A93" w:rsidRPr="007F4000" w:rsidRDefault="007E6A93" w:rsidP="009031E0">
      <w:pPr>
        <w:autoSpaceDE w:val="0"/>
        <w:autoSpaceDN w:val="0"/>
        <w:adjustRightInd w:val="0"/>
        <w:ind w:right="-270"/>
        <w:jc w:val="both"/>
        <w:rPr>
          <w:rFonts w:ascii="Arial" w:hAnsi="Arial" w:cs="Arial"/>
          <w:strike/>
          <w:color w:val="222222"/>
          <w:sz w:val="22"/>
          <w:szCs w:val="22"/>
        </w:rPr>
      </w:pPr>
      <w:r w:rsidRPr="007F4000">
        <w:rPr>
          <w:rFonts w:ascii="Arial" w:hAnsi="Arial" w:cs="Arial"/>
          <w:sz w:val="22"/>
          <w:szCs w:val="22"/>
          <w:lang w:val="en-IN" w:eastAsia="en-IN" w:bidi="hi-IN"/>
        </w:rPr>
        <w:t>The bidders may apprise themselves of the relevant provisions of bidding documents in this regard before submission of their bids.</w:t>
      </w:r>
    </w:p>
    <w:p w14:paraId="5D93121E" w14:textId="77777777" w:rsidR="007E6A93" w:rsidRPr="007F4000" w:rsidRDefault="007E6A93" w:rsidP="009031E0">
      <w:pPr>
        <w:pStyle w:val="BodyText"/>
        <w:spacing w:after="0"/>
        <w:ind w:right="-270"/>
        <w:rPr>
          <w:rFonts w:ascii="Arial" w:hAnsi="Arial" w:cs="Arial"/>
          <w:sz w:val="22"/>
          <w:szCs w:val="22"/>
        </w:rPr>
      </w:pPr>
    </w:p>
    <w:p w14:paraId="6E2AE163" w14:textId="77777777" w:rsidR="007E6A93" w:rsidRPr="007F4000" w:rsidRDefault="007E6A93" w:rsidP="009031E0">
      <w:pPr>
        <w:pStyle w:val="NormalWeb"/>
        <w:numPr>
          <w:ilvl w:val="0"/>
          <w:numId w:val="3"/>
        </w:numPr>
        <w:shd w:val="clear" w:color="auto" w:fill="FFFFFF"/>
        <w:tabs>
          <w:tab w:val="left" w:pos="0"/>
        </w:tabs>
        <w:spacing w:before="0" w:beforeAutospacing="0" w:after="0" w:afterAutospacing="0"/>
        <w:ind w:left="0" w:right="-270" w:hanging="630"/>
        <w:jc w:val="both"/>
        <w:rPr>
          <w:rFonts w:ascii="Arial" w:hAnsi="Arial" w:cs="Arial"/>
          <w:color w:val="222222"/>
          <w:sz w:val="22"/>
          <w:szCs w:val="22"/>
        </w:rPr>
      </w:pPr>
      <w:r w:rsidRPr="007F4000">
        <w:rPr>
          <w:rFonts w:ascii="Arial" w:hAnsi="Arial" w:cs="Arial"/>
          <w:color w:val="212121"/>
          <w:sz w:val="22"/>
          <w:szCs w:val="22"/>
        </w:rPr>
        <w:t>Any</w:t>
      </w:r>
      <w:r w:rsidRPr="007F4000">
        <w:rPr>
          <w:rFonts w:ascii="Arial" w:hAnsi="Arial" w:cs="Arial"/>
          <w:color w:val="212121"/>
          <w:spacing w:val="1"/>
          <w:sz w:val="22"/>
          <w:szCs w:val="22"/>
        </w:rPr>
        <w:t xml:space="preserve"> </w:t>
      </w:r>
      <w:r w:rsidRPr="007F4000">
        <w:rPr>
          <w:rFonts w:ascii="Arial" w:hAnsi="Arial" w:cs="Arial"/>
          <w:color w:val="212121"/>
          <w:sz w:val="22"/>
          <w:szCs w:val="22"/>
        </w:rPr>
        <w:t>‘Bidder</w:t>
      </w:r>
      <w:r w:rsidRPr="007F4000">
        <w:rPr>
          <w:rFonts w:ascii="Arial" w:hAnsi="Arial" w:cs="Arial"/>
          <w:color w:val="212121"/>
          <w:spacing w:val="1"/>
          <w:sz w:val="22"/>
          <w:szCs w:val="22"/>
        </w:rPr>
        <w:t xml:space="preserve"> </w:t>
      </w:r>
      <w:r w:rsidRPr="007F4000">
        <w:rPr>
          <w:rFonts w:ascii="Arial" w:hAnsi="Arial" w:cs="Arial"/>
          <w:color w:val="212121"/>
          <w:sz w:val="22"/>
          <w:szCs w:val="22"/>
        </w:rPr>
        <w:t>from a country which</w:t>
      </w:r>
      <w:r w:rsidRPr="007F4000">
        <w:rPr>
          <w:rFonts w:ascii="Arial" w:hAnsi="Arial" w:cs="Arial"/>
          <w:color w:val="212121"/>
          <w:spacing w:val="1"/>
          <w:sz w:val="22"/>
          <w:szCs w:val="22"/>
        </w:rPr>
        <w:t xml:space="preserve"> </w:t>
      </w:r>
      <w:r w:rsidRPr="007F4000">
        <w:rPr>
          <w:rFonts w:ascii="Arial" w:hAnsi="Arial" w:cs="Arial"/>
          <w:color w:val="212121"/>
          <w:sz w:val="22"/>
          <w:szCs w:val="22"/>
        </w:rPr>
        <w:t>shares</w:t>
      </w:r>
      <w:r w:rsidRPr="007F4000">
        <w:rPr>
          <w:rFonts w:ascii="Arial" w:hAnsi="Arial" w:cs="Arial"/>
          <w:color w:val="212121"/>
          <w:spacing w:val="1"/>
          <w:sz w:val="22"/>
          <w:szCs w:val="22"/>
        </w:rPr>
        <w:t xml:space="preserve"> </w:t>
      </w:r>
      <w:r w:rsidRPr="007F4000">
        <w:rPr>
          <w:rFonts w:ascii="Arial" w:hAnsi="Arial" w:cs="Arial"/>
          <w:color w:val="212121"/>
          <w:sz w:val="22"/>
          <w:szCs w:val="22"/>
        </w:rPr>
        <w:t>a land</w:t>
      </w:r>
      <w:r w:rsidRPr="007F4000">
        <w:rPr>
          <w:rFonts w:ascii="Arial" w:hAnsi="Arial" w:cs="Arial"/>
          <w:color w:val="212121"/>
          <w:spacing w:val="61"/>
          <w:sz w:val="22"/>
          <w:szCs w:val="22"/>
        </w:rPr>
        <w:t xml:space="preserve"> </w:t>
      </w:r>
      <w:r w:rsidRPr="007F4000">
        <w:rPr>
          <w:rFonts w:ascii="Arial" w:hAnsi="Arial" w:cs="Arial"/>
          <w:color w:val="212121"/>
          <w:sz w:val="22"/>
          <w:szCs w:val="22"/>
        </w:rPr>
        <w:t>border</w:t>
      </w:r>
      <w:r w:rsidRPr="007F4000">
        <w:rPr>
          <w:rFonts w:ascii="Arial" w:hAnsi="Arial" w:cs="Arial"/>
          <w:color w:val="212121"/>
          <w:spacing w:val="61"/>
          <w:sz w:val="22"/>
          <w:szCs w:val="22"/>
        </w:rPr>
        <w:t xml:space="preserve"> </w:t>
      </w:r>
      <w:r w:rsidRPr="007F4000">
        <w:rPr>
          <w:rFonts w:ascii="Arial" w:hAnsi="Arial" w:cs="Arial"/>
          <w:color w:val="212121"/>
          <w:sz w:val="22"/>
          <w:szCs w:val="22"/>
        </w:rPr>
        <w:t>with India’, as specified</w:t>
      </w:r>
      <w:r w:rsidRPr="007F4000">
        <w:rPr>
          <w:rFonts w:ascii="Arial" w:hAnsi="Arial" w:cs="Arial"/>
          <w:color w:val="212121"/>
          <w:spacing w:val="61"/>
          <w:sz w:val="22"/>
          <w:szCs w:val="22"/>
        </w:rPr>
        <w:t xml:space="preserve"> </w:t>
      </w:r>
      <w:r w:rsidRPr="007F4000">
        <w:rPr>
          <w:rFonts w:ascii="Arial" w:hAnsi="Arial" w:cs="Arial"/>
          <w:color w:val="212121"/>
          <w:sz w:val="22"/>
          <w:szCs w:val="22"/>
        </w:rPr>
        <w:t>in the</w:t>
      </w:r>
      <w:r w:rsidRPr="007F4000">
        <w:rPr>
          <w:rFonts w:ascii="Arial" w:hAnsi="Arial" w:cs="Arial"/>
          <w:color w:val="212121"/>
          <w:spacing w:val="1"/>
          <w:sz w:val="22"/>
          <w:szCs w:val="22"/>
        </w:rPr>
        <w:t xml:space="preserve"> </w:t>
      </w:r>
      <w:r w:rsidRPr="007F4000">
        <w:rPr>
          <w:rFonts w:ascii="Arial" w:hAnsi="Arial" w:cs="Arial"/>
          <w:color w:val="212121"/>
          <w:sz w:val="22"/>
          <w:szCs w:val="22"/>
        </w:rPr>
        <w:t>Bidding Documents, will be eligible to bid in this tender only if bidder is registered with the</w:t>
      </w:r>
      <w:r w:rsidRPr="007F4000">
        <w:rPr>
          <w:rFonts w:ascii="Arial" w:hAnsi="Arial" w:cs="Arial"/>
          <w:color w:val="212121"/>
          <w:spacing w:val="1"/>
          <w:sz w:val="22"/>
          <w:szCs w:val="22"/>
        </w:rPr>
        <w:t xml:space="preserve"> </w:t>
      </w:r>
      <w:r w:rsidRPr="007F4000">
        <w:rPr>
          <w:rFonts w:ascii="Arial" w:hAnsi="Arial" w:cs="Arial"/>
          <w:color w:val="212121"/>
          <w:sz w:val="22"/>
          <w:szCs w:val="22"/>
        </w:rPr>
        <w:t>Competent</w:t>
      </w:r>
      <w:r w:rsidRPr="007F4000">
        <w:rPr>
          <w:rFonts w:ascii="Arial" w:hAnsi="Arial" w:cs="Arial"/>
          <w:color w:val="212121"/>
          <w:spacing w:val="1"/>
          <w:sz w:val="22"/>
          <w:szCs w:val="22"/>
        </w:rPr>
        <w:t xml:space="preserve"> </w:t>
      </w:r>
      <w:r w:rsidRPr="007F4000">
        <w:rPr>
          <w:rFonts w:ascii="Arial" w:hAnsi="Arial" w:cs="Arial"/>
          <w:color w:val="212121"/>
          <w:sz w:val="22"/>
          <w:szCs w:val="22"/>
        </w:rPr>
        <w:t>Authority</w:t>
      </w:r>
      <w:r w:rsidRPr="007F4000">
        <w:rPr>
          <w:rFonts w:ascii="Arial" w:hAnsi="Arial" w:cs="Arial"/>
          <w:color w:val="212121"/>
          <w:spacing w:val="-2"/>
          <w:sz w:val="22"/>
          <w:szCs w:val="22"/>
        </w:rPr>
        <w:t xml:space="preserve"> </w:t>
      </w:r>
      <w:r w:rsidRPr="007F4000">
        <w:rPr>
          <w:rFonts w:ascii="Arial" w:hAnsi="Arial" w:cs="Arial"/>
          <w:color w:val="212121"/>
          <w:sz w:val="22"/>
          <w:szCs w:val="22"/>
        </w:rPr>
        <w:t>as</w:t>
      </w:r>
      <w:r w:rsidRPr="007F4000">
        <w:rPr>
          <w:rFonts w:ascii="Arial" w:hAnsi="Arial" w:cs="Arial"/>
          <w:color w:val="212121"/>
          <w:spacing w:val="-5"/>
          <w:sz w:val="22"/>
          <w:szCs w:val="22"/>
        </w:rPr>
        <w:t xml:space="preserve"> </w:t>
      </w:r>
      <w:r w:rsidRPr="007F4000">
        <w:rPr>
          <w:rFonts w:ascii="Arial" w:hAnsi="Arial" w:cs="Arial"/>
          <w:color w:val="212121"/>
          <w:sz w:val="22"/>
          <w:szCs w:val="22"/>
        </w:rPr>
        <w:t>mentioned</w:t>
      </w:r>
      <w:r w:rsidRPr="007F4000">
        <w:rPr>
          <w:rFonts w:ascii="Arial" w:hAnsi="Arial" w:cs="Arial"/>
          <w:color w:val="212121"/>
          <w:spacing w:val="1"/>
          <w:sz w:val="22"/>
          <w:szCs w:val="22"/>
        </w:rPr>
        <w:t xml:space="preserve"> </w:t>
      </w:r>
      <w:r w:rsidRPr="007F4000">
        <w:rPr>
          <w:rFonts w:ascii="Arial" w:hAnsi="Arial" w:cs="Arial"/>
          <w:color w:val="212121"/>
          <w:sz w:val="22"/>
          <w:szCs w:val="22"/>
        </w:rPr>
        <w:t>in</w:t>
      </w:r>
      <w:r w:rsidRPr="007F4000">
        <w:rPr>
          <w:rFonts w:ascii="Arial" w:hAnsi="Arial" w:cs="Arial"/>
          <w:color w:val="212121"/>
          <w:spacing w:val="-2"/>
          <w:sz w:val="22"/>
          <w:szCs w:val="22"/>
        </w:rPr>
        <w:t xml:space="preserve"> </w:t>
      </w:r>
      <w:r w:rsidRPr="007F4000">
        <w:rPr>
          <w:rFonts w:ascii="Arial" w:hAnsi="Arial" w:cs="Arial"/>
          <w:color w:val="212121"/>
          <w:sz w:val="22"/>
          <w:szCs w:val="22"/>
        </w:rPr>
        <w:t>the</w:t>
      </w:r>
      <w:r w:rsidRPr="007F4000">
        <w:rPr>
          <w:rFonts w:ascii="Arial" w:hAnsi="Arial" w:cs="Arial"/>
          <w:color w:val="212121"/>
          <w:spacing w:val="-3"/>
          <w:sz w:val="22"/>
          <w:szCs w:val="22"/>
        </w:rPr>
        <w:t xml:space="preserve"> </w:t>
      </w:r>
      <w:r w:rsidRPr="007F4000">
        <w:rPr>
          <w:rFonts w:ascii="Arial" w:hAnsi="Arial" w:cs="Arial"/>
          <w:color w:val="212121"/>
          <w:sz w:val="22"/>
          <w:szCs w:val="22"/>
        </w:rPr>
        <w:t>Bidding Documents.</w:t>
      </w:r>
    </w:p>
    <w:p w14:paraId="7E1580A8" w14:textId="77777777" w:rsidR="007E6A93" w:rsidRPr="007F4000" w:rsidRDefault="007E6A93" w:rsidP="009031E0">
      <w:pPr>
        <w:pStyle w:val="NormalWeb"/>
        <w:shd w:val="clear" w:color="auto" w:fill="FFFFFF"/>
        <w:tabs>
          <w:tab w:val="left" w:pos="0"/>
        </w:tabs>
        <w:spacing w:before="0" w:beforeAutospacing="0" w:after="0" w:afterAutospacing="0"/>
        <w:ind w:right="-270"/>
        <w:jc w:val="both"/>
        <w:rPr>
          <w:rFonts w:ascii="Arial" w:hAnsi="Arial" w:cs="Arial"/>
          <w:sz w:val="22"/>
          <w:szCs w:val="22"/>
        </w:rPr>
      </w:pPr>
    </w:p>
    <w:p w14:paraId="19F5AA3D" w14:textId="77777777" w:rsidR="007E6A93" w:rsidRPr="007F4000" w:rsidRDefault="007E6A93" w:rsidP="009031E0">
      <w:pPr>
        <w:pStyle w:val="NormalWeb"/>
        <w:shd w:val="clear" w:color="auto" w:fill="FFFFFF"/>
        <w:tabs>
          <w:tab w:val="left" w:pos="0"/>
        </w:tabs>
        <w:spacing w:before="0" w:beforeAutospacing="0" w:after="0" w:afterAutospacing="0"/>
        <w:ind w:right="-270"/>
        <w:jc w:val="both"/>
        <w:rPr>
          <w:rFonts w:ascii="Arial" w:hAnsi="Arial" w:cs="Arial"/>
          <w:sz w:val="22"/>
          <w:szCs w:val="22"/>
        </w:rPr>
      </w:pPr>
      <w:r w:rsidRPr="007F4000">
        <w:rPr>
          <w:rFonts w:ascii="Arial" w:hAnsi="Arial" w:cs="Arial"/>
          <w:sz w:val="22"/>
          <w:szCs w:val="22"/>
        </w:rPr>
        <w:t>Further, any bidder (including bidder from India) having specified Transfer of Technology (</w:t>
      </w:r>
      <w:proofErr w:type="spellStart"/>
      <w:r w:rsidRPr="007F4000">
        <w:rPr>
          <w:rFonts w:ascii="Arial" w:hAnsi="Arial" w:cs="Arial"/>
          <w:sz w:val="22"/>
          <w:szCs w:val="22"/>
        </w:rPr>
        <w:t>ToT</w:t>
      </w:r>
      <w:proofErr w:type="spellEnd"/>
      <w:r w:rsidRPr="007F4000">
        <w:rPr>
          <w:rFonts w:ascii="Arial" w:hAnsi="Arial" w:cs="Arial"/>
          <w:sz w:val="22"/>
          <w:szCs w:val="22"/>
        </w:rPr>
        <w:t>) arrangement with an entity from a country which shares a land border with India, will be eligible to bid only if the bidder is registered with the same competent authority.</w:t>
      </w:r>
    </w:p>
    <w:p w14:paraId="0090ADB9" w14:textId="77777777" w:rsidR="007E6A93" w:rsidRPr="007F4000" w:rsidRDefault="007E6A93" w:rsidP="009031E0">
      <w:pPr>
        <w:pStyle w:val="NormalWeb"/>
        <w:shd w:val="clear" w:color="auto" w:fill="FFFFFF"/>
        <w:tabs>
          <w:tab w:val="left" w:pos="0"/>
        </w:tabs>
        <w:spacing w:before="0" w:beforeAutospacing="0" w:after="0" w:afterAutospacing="0"/>
        <w:ind w:right="-270"/>
        <w:jc w:val="both"/>
        <w:rPr>
          <w:rFonts w:ascii="Arial" w:hAnsi="Arial" w:cs="Arial"/>
          <w:sz w:val="22"/>
          <w:szCs w:val="22"/>
        </w:rPr>
      </w:pPr>
    </w:p>
    <w:p w14:paraId="4965313A" w14:textId="77777777" w:rsidR="007E6A93" w:rsidRPr="007F4000" w:rsidRDefault="007E6A93" w:rsidP="009031E0">
      <w:pPr>
        <w:pStyle w:val="NormalWeb"/>
        <w:shd w:val="clear" w:color="auto" w:fill="FFFFFF"/>
        <w:tabs>
          <w:tab w:val="left" w:pos="0"/>
        </w:tabs>
        <w:spacing w:before="0" w:beforeAutospacing="0" w:after="0" w:afterAutospacing="0"/>
        <w:ind w:right="-270"/>
        <w:jc w:val="both"/>
        <w:rPr>
          <w:rFonts w:ascii="Arial" w:hAnsi="Arial" w:cs="Arial"/>
          <w:color w:val="222222"/>
          <w:sz w:val="22"/>
          <w:szCs w:val="22"/>
        </w:rPr>
      </w:pPr>
      <w:r w:rsidRPr="007F4000">
        <w:rPr>
          <w:rFonts w:ascii="Arial" w:hAnsi="Arial" w:cs="Arial"/>
          <w:color w:val="212121"/>
          <w:sz w:val="22"/>
          <w:szCs w:val="22"/>
        </w:rPr>
        <w:t>However, the said requirement of registration will not apply to bidders from those countries</w:t>
      </w:r>
      <w:r w:rsidRPr="007F4000">
        <w:rPr>
          <w:rFonts w:ascii="Arial" w:hAnsi="Arial" w:cs="Arial"/>
          <w:color w:val="212121"/>
          <w:spacing w:val="1"/>
          <w:sz w:val="22"/>
          <w:szCs w:val="22"/>
        </w:rPr>
        <w:t xml:space="preserve"> </w:t>
      </w:r>
      <w:r w:rsidRPr="007F4000">
        <w:rPr>
          <w:rFonts w:ascii="Arial" w:hAnsi="Arial" w:cs="Arial"/>
          <w:color w:val="212121"/>
          <w:sz w:val="22"/>
          <w:szCs w:val="22"/>
        </w:rPr>
        <w:t>(even if sharing a land border with India) to which the Government of India has extended</w:t>
      </w:r>
      <w:r w:rsidRPr="007F4000">
        <w:rPr>
          <w:rFonts w:ascii="Arial" w:hAnsi="Arial" w:cs="Arial"/>
          <w:color w:val="212121"/>
          <w:spacing w:val="1"/>
          <w:sz w:val="22"/>
          <w:szCs w:val="22"/>
        </w:rPr>
        <w:t xml:space="preserve"> </w:t>
      </w:r>
      <w:r w:rsidRPr="007F4000">
        <w:rPr>
          <w:rFonts w:ascii="Arial" w:hAnsi="Arial" w:cs="Arial"/>
          <w:color w:val="212121"/>
          <w:sz w:val="22"/>
          <w:szCs w:val="22"/>
        </w:rPr>
        <w:t>lines</w:t>
      </w:r>
      <w:r w:rsidRPr="007F4000">
        <w:rPr>
          <w:rFonts w:ascii="Arial" w:hAnsi="Arial" w:cs="Arial"/>
          <w:color w:val="212121"/>
          <w:spacing w:val="-1"/>
          <w:sz w:val="22"/>
          <w:szCs w:val="22"/>
        </w:rPr>
        <w:t xml:space="preserve"> </w:t>
      </w:r>
      <w:r w:rsidRPr="007F4000">
        <w:rPr>
          <w:rFonts w:ascii="Arial" w:hAnsi="Arial" w:cs="Arial"/>
          <w:color w:val="212121"/>
          <w:sz w:val="22"/>
          <w:szCs w:val="22"/>
        </w:rPr>
        <w:t>of credit or in</w:t>
      </w:r>
      <w:r w:rsidRPr="007F4000">
        <w:rPr>
          <w:rFonts w:ascii="Arial" w:hAnsi="Arial" w:cs="Arial"/>
          <w:color w:val="212121"/>
          <w:spacing w:val="-4"/>
          <w:sz w:val="22"/>
          <w:szCs w:val="22"/>
        </w:rPr>
        <w:t xml:space="preserve"> </w:t>
      </w:r>
      <w:r w:rsidRPr="007F4000">
        <w:rPr>
          <w:rFonts w:ascii="Arial" w:hAnsi="Arial" w:cs="Arial"/>
          <w:color w:val="212121"/>
          <w:sz w:val="22"/>
          <w:szCs w:val="22"/>
        </w:rPr>
        <w:t>which the</w:t>
      </w:r>
      <w:r w:rsidRPr="007F4000">
        <w:rPr>
          <w:rFonts w:ascii="Arial" w:hAnsi="Arial" w:cs="Arial"/>
          <w:color w:val="212121"/>
          <w:spacing w:val="-4"/>
          <w:sz w:val="22"/>
          <w:szCs w:val="22"/>
        </w:rPr>
        <w:t xml:space="preserve"> </w:t>
      </w:r>
      <w:r w:rsidRPr="007F4000">
        <w:rPr>
          <w:rFonts w:ascii="Arial" w:hAnsi="Arial" w:cs="Arial"/>
          <w:color w:val="212121"/>
          <w:sz w:val="22"/>
          <w:szCs w:val="22"/>
        </w:rPr>
        <w:t>Government</w:t>
      </w:r>
      <w:r w:rsidRPr="007F4000">
        <w:rPr>
          <w:rFonts w:ascii="Arial" w:hAnsi="Arial" w:cs="Arial"/>
          <w:color w:val="212121"/>
          <w:spacing w:val="-3"/>
          <w:sz w:val="22"/>
          <w:szCs w:val="22"/>
        </w:rPr>
        <w:t xml:space="preserve"> </w:t>
      </w:r>
      <w:r w:rsidRPr="007F4000">
        <w:rPr>
          <w:rFonts w:ascii="Arial" w:hAnsi="Arial" w:cs="Arial"/>
          <w:color w:val="212121"/>
          <w:sz w:val="22"/>
          <w:szCs w:val="22"/>
        </w:rPr>
        <w:t>of</w:t>
      </w:r>
      <w:r w:rsidRPr="007F4000">
        <w:rPr>
          <w:rFonts w:ascii="Arial" w:hAnsi="Arial" w:cs="Arial"/>
          <w:color w:val="212121"/>
          <w:spacing w:val="-3"/>
          <w:sz w:val="22"/>
          <w:szCs w:val="22"/>
        </w:rPr>
        <w:t xml:space="preserve"> </w:t>
      </w:r>
      <w:r w:rsidRPr="007F4000">
        <w:rPr>
          <w:rFonts w:ascii="Arial" w:hAnsi="Arial" w:cs="Arial"/>
          <w:color w:val="212121"/>
          <w:sz w:val="22"/>
          <w:szCs w:val="22"/>
        </w:rPr>
        <w:t>India</w:t>
      </w:r>
      <w:r w:rsidRPr="007F4000">
        <w:rPr>
          <w:rFonts w:ascii="Arial" w:hAnsi="Arial" w:cs="Arial"/>
          <w:color w:val="212121"/>
          <w:spacing w:val="-2"/>
          <w:sz w:val="22"/>
          <w:szCs w:val="22"/>
        </w:rPr>
        <w:t xml:space="preserve"> </w:t>
      </w:r>
      <w:r w:rsidRPr="007F4000">
        <w:rPr>
          <w:rFonts w:ascii="Arial" w:hAnsi="Arial" w:cs="Arial"/>
          <w:color w:val="212121"/>
          <w:sz w:val="22"/>
          <w:szCs w:val="22"/>
        </w:rPr>
        <w:t>is</w:t>
      </w:r>
      <w:r w:rsidRPr="007F4000">
        <w:rPr>
          <w:rFonts w:ascii="Arial" w:hAnsi="Arial" w:cs="Arial"/>
          <w:color w:val="212121"/>
          <w:spacing w:val="-1"/>
          <w:sz w:val="22"/>
          <w:szCs w:val="22"/>
        </w:rPr>
        <w:t xml:space="preserve"> </w:t>
      </w:r>
      <w:r w:rsidRPr="007F4000">
        <w:rPr>
          <w:rFonts w:ascii="Arial" w:hAnsi="Arial" w:cs="Arial"/>
          <w:color w:val="212121"/>
          <w:sz w:val="22"/>
          <w:szCs w:val="22"/>
        </w:rPr>
        <w:t>engaged</w:t>
      </w:r>
      <w:r w:rsidRPr="007F4000">
        <w:rPr>
          <w:rFonts w:ascii="Arial" w:hAnsi="Arial" w:cs="Arial"/>
          <w:color w:val="212121"/>
          <w:spacing w:val="-2"/>
          <w:sz w:val="22"/>
          <w:szCs w:val="22"/>
        </w:rPr>
        <w:t xml:space="preserve"> </w:t>
      </w:r>
      <w:r w:rsidRPr="007F4000">
        <w:rPr>
          <w:rFonts w:ascii="Arial" w:hAnsi="Arial" w:cs="Arial"/>
          <w:color w:val="212121"/>
          <w:sz w:val="22"/>
          <w:szCs w:val="22"/>
        </w:rPr>
        <w:t>in</w:t>
      </w:r>
      <w:r w:rsidRPr="007F4000">
        <w:rPr>
          <w:rFonts w:ascii="Arial" w:hAnsi="Arial" w:cs="Arial"/>
          <w:color w:val="212121"/>
          <w:spacing w:val="-4"/>
          <w:sz w:val="22"/>
          <w:szCs w:val="22"/>
        </w:rPr>
        <w:t xml:space="preserve"> </w:t>
      </w:r>
      <w:r w:rsidRPr="007F4000">
        <w:rPr>
          <w:rFonts w:ascii="Arial" w:hAnsi="Arial" w:cs="Arial"/>
          <w:color w:val="212121"/>
          <w:sz w:val="22"/>
          <w:szCs w:val="22"/>
        </w:rPr>
        <w:t>development</w:t>
      </w:r>
      <w:r w:rsidRPr="007F4000">
        <w:rPr>
          <w:rFonts w:ascii="Arial" w:hAnsi="Arial" w:cs="Arial"/>
          <w:color w:val="212121"/>
          <w:spacing w:val="2"/>
          <w:sz w:val="22"/>
          <w:szCs w:val="22"/>
        </w:rPr>
        <w:t xml:space="preserve"> </w:t>
      </w:r>
      <w:r w:rsidRPr="007F4000">
        <w:rPr>
          <w:rFonts w:ascii="Arial" w:hAnsi="Arial" w:cs="Arial"/>
          <w:color w:val="212121"/>
          <w:sz w:val="22"/>
          <w:szCs w:val="22"/>
        </w:rPr>
        <w:t>projects.</w:t>
      </w:r>
    </w:p>
    <w:p w14:paraId="4A1E5F8E" w14:textId="77777777" w:rsidR="007E6A93" w:rsidRPr="007F4000" w:rsidRDefault="007E6A93" w:rsidP="009031E0">
      <w:pPr>
        <w:pStyle w:val="NormalWeb"/>
        <w:shd w:val="clear" w:color="auto" w:fill="FFFFFF"/>
        <w:tabs>
          <w:tab w:val="left" w:pos="0"/>
        </w:tabs>
        <w:spacing w:before="0" w:beforeAutospacing="0" w:after="0" w:afterAutospacing="0"/>
        <w:ind w:right="-270"/>
        <w:jc w:val="both"/>
        <w:rPr>
          <w:rFonts w:ascii="Arial" w:hAnsi="Arial" w:cs="Arial"/>
          <w:color w:val="222222"/>
          <w:sz w:val="22"/>
          <w:szCs w:val="22"/>
        </w:rPr>
      </w:pPr>
    </w:p>
    <w:p w14:paraId="0A449598" w14:textId="77777777" w:rsidR="007E6A93" w:rsidRPr="007F4000" w:rsidRDefault="007E6A93" w:rsidP="009031E0">
      <w:pPr>
        <w:pStyle w:val="NormalWeb"/>
        <w:numPr>
          <w:ilvl w:val="0"/>
          <w:numId w:val="3"/>
        </w:numPr>
        <w:shd w:val="clear" w:color="auto" w:fill="FFFFFF"/>
        <w:tabs>
          <w:tab w:val="left" w:pos="0"/>
        </w:tabs>
        <w:spacing w:before="0" w:beforeAutospacing="0" w:after="0" w:afterAutospacing="0"/>
        <w:ind w:left="0" w:right="-270" w:hanging="630"/>
        <w:jc w:val="both"/>
        <w:rPr>
          <w:rFonts w:ascii="Arial" w:hAnsi="Arial" w:cs="Arial"/>
          <w:color w:val="222222"/>
          <w:sz w:val="22"/>
          <w:szCs w:val="22"/>
        </w:rPr>
      </w:pPr>
      <w:r w:rsidRPr="007F4000">
        <w:rPr>
          <w:rFonts w:ascii="Arial" w:hAnsi="Arial" w:cs="Arial"/>
          <w:color w:val="222222"/>
          <w:sz w:val="22"/>
          <w:szCs w:val="22"/>
        </w:rPr>
        <w:t>NTPC reserves the right to reject any or all bids or cancel / withdraw the Invitation for Bids/NIT without assigning any reason whatsoever and in such case no bidder / intending bidder shall have any claim arising out of such action.</w:t>
      </w:r>
    </w:p>
    <w:p w14:paraId="042B94E1" w14:textId="77777777" w:rsidR="007E6A93" w:rsidRPr="007F4000" w:rsidRDefault="007E6A93" w:rsidP="009031E0">
      <w:pPr>
        <w:pStyle w:val="NormalWeb"/>
        <w:shd w:val="clear" w:color="auto" w:fill="FFFFFF"/>
        <w:spacing w:before="0" w:beforeAutospacing="0" w:after="0" w:afterAutospacing="0"/>
        <w:ind w:right="-270"/>
        <w:jc w:val="both"/>
        <w:rPr>
          <w:rFonts w:ascii="Arial" w:hAnsi="Arial" w:cs="Arial"/>
          <w:color w:val="222222"/>
          <w:sz w:val="22"/>
          <w:szCs w:val="22"/>
        </w:rPr>
      </w:pPr>
    </w:p>
    <w:p w14:paraId="16FB391B" w14:textId="77777777" w:rsidR="007E6A93" w:rsidRPr="007F4000" w:rsidRDefault="007E6A93" w:rsidP="009031E0">
      <w:pPr>
        <w:pStyle w:val="NormalWeb"/>
        <w:numPr>
          <w:ilvl w:val="0"/>
          <w:numId w:val="3"/>
        </w:numPr>
        <w:shd w:val="clear" w:color="auto" w:fill="FFFFFF"/>
        <w:spacing w:before="0" w:beforeAutospacing="0" w:after="0" w:afterAutospacing="0"/>
        <w:ind w:left="0" w:right="-270" w:hanging="720"/>
        <w:jc w:val="both"/>
        <w:rPr>
          <w:rFonts w:ascii="Arial" w:hAnsi="Arial" w:cs="Arial"/>
          <w:color w:val="222222"/>
          <w:sz w:val="22"/>
          <w:szCs w:val="22"/>
        </w:rPr>
      </w:pPr>
      <w:r w:rsidRPr="007F4000">
        <w:rPr>
          <w:rFonts w:ascii="Arial" w:hAnsi="Arial" w:cs="Arial"/>
          <w:color w:val="222222"/>
          <w:sz w:val="22"/>
          <w:szCs w:val="22"/>
        </w:rPr>
        <w:lastRenderedPageBreak/>
        <w:t xml:space="preserve">Issuance of bid documents to any Bidder shall not construe that such bidder </w:t>
      </w:r>
      <w:proofErr w:type="gramStart"/>
      <w:r w:rsidRPr="007F4000">
        <w:rPr>
          <w:rFonts w:ascii="Arial" w:hAnsi="Arial" w:cs="Arial"/>
          <w:color w:val="222222"/>
          <w:sz w:val="22"/>
          <w:szCs w:val="22"/>
        </w:rPr>
        <w:t>is considered to be</w:t>
      </w:r>
      <w:proofErr w:type="gramEnd"/>
      <w:r w:rsidRPr="007F4000">
        <w:rPr>
          <w:rFonts w:ascii="Arial" w:hAnsi="Arial" w:cs="Arial"/>
          <w:color w:val="222222"/>
          <w:sz w:val="22"/>
          <w:szCs w:val="22"/>
        </w:rPr>
        <w:t xml:space="preserve"> qualified. Bids shall be submitted online and opened at the address given below in the presence of Bidder’s representatives who choose to attend the bid opening. </w:t>
      </w:r>
    </w:p>
    <w:p w14:paraId="3ECA9195" w14:textId="77777777" w:rsidR="007E6A93" w:rsidRPr="007F4000" w:rsidRDefault="007E6A93" w:rsidP="009031E0">
      <w:pPr>
        <w:pStyle w:val="NormalWeb"/>
        <w:shd w:val="clear" w:color="auto" w:fill="FFFFFF"/>
        <w:spacing w:before="0" w:beforeAutospacing="0" w:after="0" w:afterAutospacing="0"/>
        <w:ind w:right="-270"/>
        <w:jc w:val="both"/>
        <w:rPr>
          <w:rFonts w:ascii="Arial" w:hAnsi="Arial" w:cs="Arial"/>
          <w:color w:val="222222"/>
          <w:sz w:val="22"/>
          <w:szCs w:val="22"/>
        </w:rPr>
      </w:pPr>
    </w:p>
    <w:p w14:paraId="7C3FD39F" w14:textId="77777777" w:rsidR="007E6A93" w:rsidRPr="007F4000" w:rsidRDefault="007E6A93" w:rsidP="009031E0">
      <w:pPr>
        <w:pStyle w:val="NormalWeb"/>
        <w:numPr>
          <w:ilvl w:val="0"/>
          <w:numId w:val="3"/>
        </w:numPr>
        <w:shd w:val="clear" w:color="auto" w:fill="FFFFFF"/>
        <w:spacing w:before="0" w:beforeAutospacing="0" w:after="0" w:afterAutospacing="0"/>
        <w:ind w:left="0" w:right="-270" w:hanging="720"/>
        <w:jc w:val="both"/>
        <w:rPr>
          <w:rFonts w:ascii="Arial" w:hAnsi="Arial" w:cs="Arial"/>
          <w:color w:val="222222"/>
          <w:sz w:val="22"/>
          <w:szCs w:val="22"/>
        </w:rPr>
      </w:pPr>
      <w:r w:rsidRPr="007F4000">
        <w:rPr>
          <w:rFonts w:ascii="Arial" w:hAnsi="Arial" w:cs="Arial"/>
          <w:color w:val="222222"/>
          <w:sz w:val="22"/>
          <w:szCs w:val="22"/>
        </w:rPr>
        <w:t xml:space="preserve">Transfer of Bidding Documents purchased by one intending Bidder to another is not permissible. </w:t>
      </w:r>
    </w:p>
    <w:p w14:paraId="37A67A71" w14:textId="77777777" w:rsidR="007E6A93" w:rsidRPr="007F4000" w:rsidRDefault="007E6A93" w:rsidP="009031E0">
      <w:pPr>
        <w:pStyle w:val="NormalWeb"/>
        <w:shd w:val="clear" w:color="auto" w:fill="FFFFFF"/>
        <w:spacing w:before="0" w:beforeAutospacing="0" w:after="0" w:afterAutospacing="0"/>
        <w:ind w:right="-270"/>
        <w:jc w:val="both"/>
        <w:rPr>
          <w:rFonts w:ascii="Arial" w:hAnsi="Arial" w:cs="Arial"/>
          <w:color w:val="222222"/>
          <w:sz w:val="22"/>
          <w:szCs w:val="22"/>
        </w:rPr>
      </w:pPr>
    </w:p>
    <w:p w14:paraId="08B40850" w14:textId="77777777" w:rsidR="007E6A93" w:rsidRPr="007F4000" w:rsidRDefault="007E6A93" w:rsidP="009031E0">
      <w:pPr>
        <w:pStyle w:val="NormalWeb"/>
        <w:numPr>
          <w:ilvl w:val="0"/>
          <w:numId w:val="3"/>
        </w:numPr>
        <w:shd w:val="clear" w:color="auto" w:fill="FFFFFF"/>
        <w:spacing w:before="0" w:beforeAutospacing="0" w:after="0" w:afterAutospacing="0"/>
        <w:ind w:left="0" w:right="-270" w:hanging="720"/>
        <w:rPr>
          <w:rFonts w:ascii="Arial" w:hAnsi="Arial" w:cs="Arial"/>
          <w:b/>
          <w:bCs/>
          <w:color w:val="222222"/>
          <w:sz w:val="22"/>
          <w:szCs w:val="22"/>
        </w:rPr>
      </w:pPr>
      <w:r w:rsidRPr="007F4000">
        <w:rPr>
          <w:rFonts w:ascii="Arial" w:hAnsi="Arial" w:cs="Arial"/>
          <w:b/>
          <w:bCs/>
          <w:color w:val="222222"/>
          <w:sz w:val="22"/>
          <w:szCs w:val="22"/>
        </w:rPr>
        <w:t>Address for communication:</w:t>
      </w:r>
    </w:p>
    <w:p w14:paraId="7DAF8E92" w14:textId="77777777" w:rsidR="007E6A93" w:rsidRPr="007F4000" w:rsidRDefault="007E6A93" w:rsidP="009031E0">
      <w:pPr>
        <w:pStyle w:val="NormalWeb"/>
        <w:shd w:val="clear" w:color="auto" w:fill="FFFFFF"/>
        <w:spacing w:before="0" w:beforeAutospacing="0" w:after="0" w:afterAutospacing="0"/>
        <w:ind w:right="-270"/>
        <w:rPr>
          <w:rFonts w:ascii="Arial" w:hAnsi="Arial" w:cs="Arial"/>
          <w:b/>
          <w:bCs/>
          <w:color w:val="222222"/>
          <w:sz w:val="18"/>
          <w:szCs w:val="18"/>
        </w:rPr>
      </w:pPr>
    </w:p>
    <w:p w14:paraId="52FD6901" w14:textId="63317E8F" w:rsidR="007E6A93" w:rsidRPr="007F4000" w:rsidRDefault="007E6A93" w:rsidP="009031E0">
      <w:pPr>
        <w:pStyle w:val="BodyText"/>
        <w:spacing w:after="0"/>
        <w:ind w:right="-270"/>
        <w:jc w:val="both"/>
        <w:rPr>
          <w:rFonts w:ascii="Arial" w:hAnsi="Arial" w:cs="Arial"/>
          <w:b/>
          <w:sz w:val="22"/>
          <w:szCs w:val="22"/>
          <w:lang w:val="pt-BR"/>
        </w:rPr>
      </w:pPr>
      <w:r w:rsidRPr="007F4000">
        <w:rPr>
          <w:rFonts w:ascii="Arial" w:hAnsi="Arial" w:cs="Arial"/>
          <w:b/>
          <w:color w:val="212121"/>
          <w:sz w:val="22"/>
          <w:szCs w:val="22"/>
          <w:lang w:val="pt-BR"/>
        </w:rPr>
        <w:t>DGM / AGM</w:t>
      </w:r>
      <w:r w:rsidRPr="007F4000">
        <w:rPr>
          <w:rFonts w:ascii="Arial" w:hAnsi="Arial" w:cs="Arial"/>
          <w:b/>
          <w:color w:val="212121"/>
          <w:spacing w:val="-2"/>
          <w:sz w:val="22"/>
          <w:szCs w:val="22"/>
          <w:lang w:val="pt-BR"/>
        </w:rPr>
        <w:t xml:space="preserve"> </w:t>
      </w:r>
      <w:r w:rsidRPr="007F4000">
        <w:rPr>
          <w:rFonts w:ascii="Arial" w:hAnsi="Arial" w:cs="Arial"/>
          <w:b/>
          <w:color w:val="212121"/>
          <w:sz w:val="22"/>
          <w:szCs w:val="22"/>
          <w:lang w:val="pt-BR"/>
        </w:rPr>
        <w:t>(CPG-1/C&amp;M)</w:t>
      </w:r>
    </w:p>
    <w:p w14:paraId="5EB22FD7" w14:textId="77777777" w:rsidR="007E6A93" w:rsidRPr="007F4000" w:rsidRDefault="007E6A93" w:rsidP="009031E0">
      <w:pPr>
        <w:pStyle w:val="BodyText"/>
        <w:spacing w:after="0"/>
        <w:ind w:right="-270"/>
        <w:rPr>
          <w:rFonts w:ascii="Arial" w:hAnsi="Arial" w:cs="Arial"/>
          <w:color w:val="212121"/>
          <w:sz w:val="22"/>
          <w:szCs w:val="22"/>
        </w:rPr>
      </w:pPr>
      <w:r w:rsidRPr="007F4000">
        <w:rPr>
          <w:rFonts w:ascii="Arial" w:hAnsi="Arial" w:cs="Arial"/>
          <w:color w:val="212121"/>
          <w:sz w:val="22"/>
          <w:szCs w:val="22"/>
        </w:rPr>
        <w:t>NTPC Limited, Unified Shared Service Centre, Central Procurement Group-1,</w:t>
      </w:r>
    </w:p>
    <w:p w14:paraId="74E23B32" w14:textId="77777777" w:rsidR="007E6A93" w:rsidRPr="007F4000" w:rsidRDefault="007E6A93" w:rsidP="009031E0">
      <w:pPr>
        <w:pStyle w:val="BodyText"/>
        <w:spacing w:after="0"/>
        <w:ind w:right="-270"/>
        <w:rPr>
          <w:rFonts w:ascii="Arial" w:hAnsi="Arial" w:cs="Arial"/>
          <w:color w:val="212121"/>
          <w:sz w:val="22"/>
          <w:szCs w:val="22"/>
        </w:rPr>
      </w:pPr>
      <w:r w:rsidRPr="007F4000">
        <w:rPr>
          <w:rFonts w:ascii="Arial" w:hAnsi="Arial" w:cs="Arial"/>
          <w:color w:val="212121"/>
          <w:sz w:val="22"/>
          <w:szCs w:val="22"/>
        </w:rPr>
        <w:t>Western Region-II Head Quarter, Plot No.-87, Sector-24,</w:t>
      </w:r>
    </w:p>
    <w:p w14:paraId="2605E32E" w14:textId="77777777" w:rsidR="007E6A93" w:rsidRPr="007F4000" w:rsidRDefault="007E6A93" w:rsidP="009031E0">
      <w:pPr>
        <w:pStyle w:val="BodyText"/>
        <w:spacing w:after="0"/>
        <w:ind w:right="-270"/>
        <w:rPr>
          <w:rFonts w:ascii="Arial" w:hAnsi="Arial" w:cs="Arial"/>
          <w:sz w:val="22"/>
          <w:szCs w:val="22"/>
          <w:lang w:val="pt-BR"/>
        </w:rPr>
      </w:pPr>
      <w:r w:rsidRPr="007F4000">
        <w:rPr>
          <w:rFonts w:ascii="Arial" w:hAnsi="Arial" w:cs="Arial"/>
          <w:color w:val="212121"/>
          <w:sz w:val="22"/>
          <w:szCs w:val="22"/>
          <w:lang w:val="pt-BR"/>
        </w:rPr>
        <w:t>Atal Nagar Nava Raipur, Raipur,</w:t>
      </w:r>
      <w:r w:rsidRPr="007F4000">
        <w:rPr>
          <w:rFonts w:ascii="Arial" w:hAnsi="Arial" w:cs="Arial"/>
          <w:color w:val="212121"/>
          <w:spacing w:val="-1"/>
          <w:sz w:val="22"/>
          <w:szCs w:val="22"/>
          <w:lang w:val="pt-BR"/>
        </w:rPr>
        <w:t xml:space="preserve"> </w:t>
      </w:r>
      <w:r w:rsidRPr="007F4000">
        <w:rPr>
          <w:rFonts w:ascii="Arial" w:hAnsi="Arial" w:cs="Arial"/>
          <w:color w:val="212121"/>
          <w:sz w:val="22"/>
          <w:szCs w:val="22"/>
          <w:lang w:val="pt-BR"/>
        </w:rPr>
        <w:t>Chhattisgarh,</w:t>
      </w:r>
      <w:r w:rsidRPr="007F4000">
        <w:rPr>
          <w:rFonts w:ascii="Arial" w:hAnsi="Arial" w:cs="Arial"/>
          <w:color w:val="212121"/>
          <w:spacing w:val="1"/>
          <w:sz w:val="22"/>
          <w:szCs w:val="22"/>
          <w:lang w:val="pt-BR"/>
        </w:rPr>
        <w:t xml:space="preserve"> </w:t>
      </w:r>
      <w:r w:rsidRPr="007F4000">
        <w:rPr>
          <w:rFonts w:ascii="Arial" w:hAnsi="Arial" w:cs="Arial"/>
          <w:color w:val="212121"/>
          <w:sz w:val="22"/>
          <w:szCs w:val="22"/>
          <w:lang w:val="pt-BR"/>
        </w:rPr>
        <w:t>Pin</w:t>
      </w:r>
      <w:r w:rsidRPr="007F4000">
        <w:rPr>
          <w:rFonts w:ascii="Arial" w:hAnsi="Arial" w:cs="Arial"/>
          <w:color w:val="212121"/>
          <w:spacing w:val="-1"/>
          <w:sz w:val="22"/>
          <w:szCs w:val="22"/>
          <w:lang w:val="pt-BR"/>
        </w:rPr>
        <w:t xml:space="preserve"> </w:t>
      </w:r>
      <w:r w:rsidRPr="007F4000">
        <w:rPr>
          <w:rFonts w:ascii="Arial" w:hAnsi="Arial" w:cs="Arial"/>
          <w:color w:val="212121"/>
          <w:sz w:val="22"/>
          <w:szCs w:val="22"/>
          <w:lang w:val="pt-BR"/>
        </w:rPr>
        <w:t>Code-492101</w:t>
      </w:r>
    </w:p>
    <w:p w14:paraId="4AE9127C" w14:textId="31591274" w:rsidR="007E6A93" w:rsidRPr="007F4000" w:rsidRDefault="007E6A93" w:rsidP="009031E0">
      <w:pPr>
        <w:pStyle w:val="BodyText"/>
        <w:spacing w:after="0"/>
        <w:ind w:right="-270"/>
        <w:rPr>
          <w:rFonts w:ascii="Arial" w:hAnsi="Arial" w:cs="Arial"/>
          <w:sz w:val="22"/>
          <w:szCs w:val="22"/>
          <w:lang w:val="pt-BR"/>
        </w:rPr>
      </w:pPr>
      <w:r w:rsidRPr="007F4000">
        <w:rPr>
          <w:rFonts w:ascii="Arial" w:hAnsi="Arial" w:cs="Arial"/>
          <w:color w:val="212121"/>
          <w:sz w:val="22"/>
          <w:szCs w:val="22"/>
          <w:lang w:val="pt-BR"/>
        </w:rPr>
        <w:t>Tel.</w:t>
      </w:r>
      <w:r w:rsidRPr="007F4000">
        <w:rPr>
          <w:rFonts w:ascii="Arial" w:hAnsi="Arial" w:cs="Arial"/>
          <w:color w:val="212121"/>
          <w:spacing w:val="-5"/>
          <w:sz w:val="22"/>
          <w:szCs w:val="22"/>
          <w:lang w:val="pt-BR"/>
        </w:rPr>
        <w:t xml:space="preserve"> </w:t>
      </w:r>
      <w:r w:rsidRPr="007F4000">
        <w:rPr>
          <w:rFonts w:ascii="Arial" w:hAnsi="Arial" w:cs="Arial"/>
          <w:color w:val="212121"/>
          <w:sz w:val="22"/>
          <w:szCs w:val="22"/>
          <w:lang w:val="pt-BR"/>
        </w:rPr>
        <w:t>No.:</w:t>
      </w:r>
      <w:r w:rsidRPr="007F4000">
        <w:rPr>
          <w:rFonts w:ascii="Arial" w:hAnsi="Arial" w:cs="Arial"/>
          <w:color w:val="212121"/>
          <w:spacing w:val="-5"/>
          <w:sz w:val="22"/>
          <w:szCs w:val="22"/>
          <w:lang w:val="pt-BR"/>
        </w:rPr>
        <w:t xml:space="preserve"> </w:t>
      </w:r>
      <w:r w:rsidRPr="007F4000">
        <w:rPr>
          <w:rFonts w:ascii="Arial" w:hAnsi="Arial" w:cs="Arial"/>
          <w:color w:val="212121"/>
          <w:sz w:val="22"/>
          <w:szCs w:val="22"/>
          <w:lang w:val="pt-BR" w:eastAsia="en-IN" w:bidi="hi-IN"/>
        </w:rPr>
        <w:t>0771-2515</w:t>
      </w:r>
      <w:r w:rsidR="00C55CA3">
        <w:rPr>
          <w:rFonts w:ascii="Arial" w:hAnsi="Arial" w:cs="Arial"/>
          <w:color w:val="212121"/>
          <w:sz w:val="22"/>
          <w:szCs w:val="22"/>
          <w:lang w:val="pt-BR" w:eastAsia="en-IN" w:bidi="hi-IN"/>
        </w:rPr>
        <w:t>493</w:t>
      </w:r>
      <w:r w:rsidRPr="007F4000">
        <w:rPr>
          <w:rFonts w:ascii="Arial" w:hAnsi="Arial" w:cs="Arial"/>
          <w:color w:val="212121"/>
          <w:sz w:val="22"/>
          <w:szCs w:val="22"/>
          <w:lang w:val="pt-BR" w:eastAsia="en-IN" w:bidi="hi-IN"/>
        </w:rPr>
        <w:t xml:space="preserve"> / 0771-2515220</w:t>
      </w:r>
    </w:p>
    <w:p w14:paraId="6A76F06B" w14:textId="71FBD720" w:rsidR="007E6A93" w:rsidRPr="007F4000" w:rsidRDefault="007E6A93" w:rsidP="009031E0">
      <w:pPr>
        <w:pStyle w:val="BodyText"/>
        <w:spacing w:after="0"/>
        <w:ind w:right="-270"/>
        <w:rPr>
          <w:rFonts w:ascii="Arial" w:hAnsi="Arial" w:cs="Arial"/>
          <w:sz w:val="22"/>
          <w:szCs w:val="22"/>
          <w:lang w:val="pt-BR"/>
        </w:rPr>
      </w:pPr>
      <w:r w:rsidRPr="007F4000">
        <w:rPr>
          <w:rFonts w:ascii="Arial" w:hAnsi="Arial" w:cs="Arial"/>
          <w:color w:val="212121"/>
          <w:sz w:val="22"/>
          <w:szCs w:val="22"/>
          <w:lang w:val="pt-BR"/>
        </w:rPr>
        <w:t>Email:</w:t>
      </w:r>
      <w:r w:rsidRPr="007F4000">
        <w:rPr>
          <w:rFonts w:ascii="Arial" w:hAnsi="Arial" w:cs="Arial"/>
          <w:color w:val="212121"/>
          <w:spacing w:val="-4"/>
          <w:sz w:val="22"/>
          <w:szCs w:val="22"/>
          <w:lang w:val="pt-BR"/>
        </w:rPr>
        <w:t xml:space="preserve"> </w:t>
      </w:r>
      <w:r w:rsidR="000C63CF">
        <w:rPr>
          <w:rFonts w:ascii="Arial" w:hAnsi="Arial" w:cs="Arial"/>
          <w:color w:val="212121"/>
          <w:sz w:val="22"/>
          <w:szCs w:val="22"/>
          <w:lang w:val="pt-BR" w:eastAsia="en-IN" w:bidi="hi-IN"/>
        </w:rPr>
        <w:t>ajaykumarshivhare</w:t>
      </w:r>
      <w:r w:rsidRPr="007F4000">
        <w:rPr>
          <w:rFonts w:ascii="Arial" w:hAnsi="Arial" w:cs="Arial"/>
          <w:color w:val="212121"/>
          <w:sz w:val="22"/>
          <w:szCs w:val="22"/>
          <w:lang w:val="pt-BR" w:eastAsia="en-IN" w:bidi="hi-IN"/>
        </w:rPr>
        <w:t>@ntpc.co.</w:t>
      </w:r>
      <w:r w:rsidRPr="007F4000">
        <w:rPr>
          <w:rFonts w:ascii="Arial" w:hAnsi="Arial" w:cs="Arial"/>
          <w:color w:val="212121"/>
          <w:sz w:val="22"/>
          <w:szCs w:val="22"/>
          <w:lang w:val="pt-BR" w:bidi="hi-IN"/>
        </w:rPr>
        <w:t>in / gauravsaraswat@ntpc.co.in</w:t>
      </w:r>
    </w:p>
    <w:p w14:paraId="6FF21CBF" w14:textId="77777777" w:rsidR="007E6A93" w:rsidRPr="007F4000" w:rsidRDefault="007E6A93" w:rsidP="009031E0">
      <w:pPr>
        <w:pStyle w:val="NormalWeb"/>
        <w:shd w:val="clear" w:color="auto" w:fill="FFFFFF"/>
        <w:spacing w:before="0" w:beforeAutospacing="0" w:after="0" w:afterAutospacing="0"/>
        <w:ind w:right="-270"/>
        <w:jc w:val="both"/>
        <w:rPr>
          <w:rFonts w:ascii="Arial" w:hAnsi="Arial" w:cs="Arial"/>
          <w:sz w:val="22"/>
          <w:szCs w:val="22"/>
          <w:lang w:val="es-ES"/>
        </w:rPr>
      </w:pPr>
      <w:r w:rsidRPr="007F4000">
        <w:rPr>
          <w:rFonts w:ascii="Arial" w:hAnsi="Arial" w:cs="Arial"/>
          <w:b/>
        </w:rPr>
        <w:t>Websites:</w:t>
      </w:r>
      <w:r w:rsidRPr="007F4000">
        <w:rPr>
          <w:rFonts w:ascii="Arial" w:hAnsi="Arial" w:cs="Arial"/>
          <w:b/>
          <w:spacing w:val="-7"/>
        </w:rPr>
        <w:t xml:space="preserve"> </w:t>
      </w:r>
      <w:hyperlink w:history="1">
        <w:r w:rsidRPr="007F4000">
          <w:rPr>
            <w:rFonts w:ascii="Arial" w:hAnsi="Arial" w:cs="Arial"/>
            <w:color w:val="0000FF"/>
            <w:u w:val="single"/>
          </w:rPr>
          <w:t>www.gem.gov.in</w:t>
        </w:r>
      </w:hyperlink>
      <w:r w:rsidRPr="007F4000">
        <w:rPr>
          <w:rFonts w:ascii="Arial" w:hAnsi="Arial" w:cs="Arial"/>
        </w:rPr>
        <w:t xml:space="preserve"> or</w:t>
      </w:r>
      <w:r w:rsidRPr="007F4000">
        <w:rPr>
          <w:rFonts w:ascii="Arial" w:hAnsi="Arial" w:cs="Arial"/>
          <w:spacing w:val="-6"/>
        </w:rPr>
        <w:t xml:space="preserve"> </w:t>
      </w:r>
      <w:hyperlink r:id="rId7">
        <w:r w:rsidRPr="007F4000">
          <w:rPr>
            <w:rFonts w:ascii="Arial" w:hAnsi="Arial" w:cs="Arial"/>
            <w:color w:val="0000FF"/>
            <w:u w:val="single" w:color="0000FF"/>
          </w:rPr>
          <w:t>www.ntpctender.ntpc.co.in</w:t>
        </w:r>
        <w:r w:rsidRPr="007F4000">
          <w:rPr>
            <w:rFonts w:ascii="Arial" w:hAnsi="Arial" w:cs="Arial"/>
            <w:color w:val="0000FF"/>
            <w:spacing w:val="-5"/>
          </w:rPr>
          <w:t xml:space="preserve"> </w:t>
        </w:r>
      </w:hyperlink>
      <w:r w:rsidRPr="007F4000">
        <w:rPr>
          <w:rFonts w:ascii="Arial" w:hAnsi="Arial" w:cs="Arial"/>
        </w:rPr>
        <w:t>or</w:t>
      </w:r>
      <w:r w:rsidRPr="007F4000">
        <w:rPr>
          <w:rFonts w:ascii="Arial" w:hAnsi="Arial" w:cs="Arial"/>
          <w:spacing w:val="-4"/>
        </w:rPr>
        <w:t xml:space="preserve"> </w:t>
      </w:r>
      <w:r w:rsidRPr="007F4000">
        <w:rPr>
          <w:rFonts w:ascii="Arial" w:hAnsi="Arial" w:cs="Arial"/>
          <w:color w:val="0000FF"/>
          <w:u w:val="single" w:color="0000FF"/>
        </w:rPr>
        <w:t>www.ntpc.co.in</w:t>
      </w:r>
      <w:r w:rsidRPr="007F4000">
        <w:rPr>
          <w:rFonts w:ascii="Arial" w:hAnsi="Arial" w:cs="Arial"/>
          <w:sz w:val="22"/>
          <w:szCs w:val="22"/>
          <w:lang w:val="es-ES"/>
        </w:rPr>
        <w:t xml:space="preserve"> </w:t>
      </w:r>
    </w:p>
    <w:p w14:paraId="3645D076" w14:textId="77777777" w:rsidR="007E6A93" w:rsidRPr="007F4000" w:rsidRDefault="007E6A93" w:rsidP="009031E0">
      <w:pPr>
        <w:pStyle w:val="NormalWeb"/>
        <w:shd w:val="clear" w:color="auto" w:fill="FFFFFF"/>
        <w:spacing w:before="0" w:beforeAutospacing="0" w:after="0" w:afterAutospacing="0"/>
        <w:ind w:right="-270"/>
        <w:jc w:val="both"/>
        <w:rPr>
          <w:rFonts w:ascii="Arial" w:hAnsi="Arial" w:cs="Arial"/>
          <w:b/>
          <w:bCs/>
          <w:sz w:val="22"/>
          <w:szCs w:val="22"/>
          <w:lang w:val="es-ES"/>
        </w:rPr>
      </w:pPr>
    </w:p>
    <w:p w14:paraId="2F5B091F" w14:textId="77777777" w:rsidR="007E6A93" w:rsidRPr="007F4000" w:rsidRDefault="007E6A93" w:rsidP="009031E0">
      <w:pPr>
        <w:pStyle w:val="NormalWeb"/>
        <w:numPr>
          <w:ilvl w:val="0"/>
          <w:numId w:val="3"/>
        </w:numPr>
        <w:shd w:val="clear" w:color="auto" w:fill="FFFFFF"/>
        <w:spacing w:before="0" w:beforeAutospacing="0" w:after="0" w:afterAutospacing="0"/>
        <w:ind w:left="0" w:right="-270" w:hanging="720"/>
        <w:rPr>
          <w:rFonts w:ascii="Arial" w:hAnsi="Arial" w:cs="Arial"/>
          <w:b/>
          <w:bCs/>
          <w:sz w:val="22"/>
          <w:szCs w:val="22"/>
        </w:rPr>
      </w:pPr>
      <w:r w:rsidRPr="007F4000">
        <w:rPr>
          <w:rFonts w:ascii="Arial" w:hAnsi="Arial" w:cs="Arial"/>
          <w:b/>
          <w:bCs/>
          <w:sz w:val="22"/>
          <w:szCs w:val="22"/>
        </w:rPr>
        <w:t>Registered Office</w:t>
      </w:r>
    </w:p>
    <w:p w14:paraId="5279C453" w14:textId="77777777" w:rsidR="007E6A93" w:rsidRPr="007F4000" w:rsidRDefault="007E6A93" w:rsidP="009031E0">
      <w:pPr>
        <w:pStyle w:val="BodyText"/>
        <w:spacing w:after="0"/>
        <w:ind w:right="-270"/>
        <w:rPr>
          <w:rFonts w:ascii="Arial" w:hAnsi="Arial" w:cs="Arial"/>
          <w:sz w:val="22"/>
          <w:szCs w:val="22"/>
        </w:rPr>
      </w:pPr>
      <w:r w:rsidRPr="007F4000">
        <w:rPr>
          <w:rFonts w:ascii="Arial" w:hAnsi="Arial" w:cs="Arial"/>
          <w:sz w:val="22"/>
          <w:szCs w:val="22"/>
        </w:rPr>
        <w:t>NTPC</w:t>
      </w:r>
      <w:r w:rsidRPr="007F4000">
        <w:rPr>
          <w:rFonts w:ascii="Arial" w:hAnsi="Arial" w:cs="Arial"/>
          <w:spacing w:val="-5"/>
          <w:sz w:val="22"/>
          <w:szCs w:val="22"/>
        </w:rPr>
        <w:t xml:space="preserve"> </w:t>
      </w:r>
      <w:r w:rsidRPr="007F4000">
        <w:rPr>
          <w:rFonts w:ascii="Arial" w:hAnsi="Arial" w:cs="Arial"/>
          <w:sz w:val="22"/>
          <w:szCs w:val="22"/>
        </w:rPr>
        <w:t>Limited</w:t>
      </w:r>
    </w:p>
    <w:p w14:paraId="246D8ABB" w14:textId="77777777" w:rsidR="007E6A93" w:rsidRPr="007F4000" w:rsidRDefault="007E6A93" w:rsidP="009031E0">
      <w:pPr>
        <w:pStyle w:val="BodyText"/>
        <w:spacing w:after="0"/>
        <w:ind w:right="-270"/>
        <w:rPr>
          <w:rFonts w:ascii="Arial" w:hAnsi="Arial" w:cs="Arial"/>
          <w:spacing w:val="-59"/>
          <w:sz w:val="22"/>
          <w:szCs w:val="22"/>
        </w:rPr>
      </w:pPr>
      <w:bookmarkStart w:id="0" w:name="NTPC_Bhawan,_SCOPE_Complex,"/>
      <w:bookmarkEnd w:id="0"/>
      <w:r w:rsidRPr="007F4000">
        <w:rPr>
          <w:rFonts w:ascii="Arial" w:hAnsi="Arial" w:cs="Arial"/>
          <w:sz w:val="22"/>
          <w:szCs w:val="22"/>
        </w:rPr>
        <w:t>NTPC Bhawan, SCOPE Complex,</w:t>
      </w:r>
      <w:r w:rsidRPr="007F4000">
        <w:rPr>
          <w:rFonts w:ascii="Arial" w:hAnsi="Arial" w:cs="Arial"/>
          <w:spacing w:val="-59"/>
          <w:sz w:val="22"/>
          <w:szCs w:val="22"/>
        </w:rPr>
        <w:t xml:space="preserve"> </w:t>
      </w:r>
      <w:bookmarkStart w:id="1" w:name="7,_Institutional_Area,_Lodi_Road,"/>
      <w:bookmarkEnd w:id="1"/>
    </w:p>
    <w:p w14:paraId="196FF4F6" w14:textId="77777777" w:rsidR="007E6A93" w:rsidRPr="007F4000" w:rsidRDefault="007E6A93" w:rsidP="009031E0">
      <w:pPr>
        <w:pStyle w:val="BodyText"/>
        <w:spacing w:after="0"/>
        <w:ind w:right="-270"/>
        <w:rPr>
          <w:rFonts w:ascii="Arial" w:hAnsi="Arial" w:cs="Arial"/>
          <w:spacing w:val="1"/>
          <w:sz w:val="22"/>
          <w:szCs w:val="22"/>
        </w:rPr>
      </w:pPr>
      <w:r w:rsidRPr="007F4000">
        <w:rPr>
          <w:rFonts w:ascii="Arial" w:hAnsi="Arial" w:cs="Arial"/>
          <w:sz w:val="22"/>
          <w:szCs w:val="22"/>
        </w:rPr>
        <w:t>7, Institutional Area, Lodi Road,</w:t>
      </w:r>
      <w:r w:rsidRPr="007F4000">
        <w:rPr>
          <w:rFonts w:ascii="Arial" w:hAnsi="Arial" w:cs="Arial"/>
          <w:spacing w:val="1"/>
          <w:sz w:val="22"/>
          <w:szCs w:val="22"/>
        </w:rPr>
        <w:t xml:space="preserve"> </w:t>
      </w:r>
      <w:bookmarkStart w:id="2" w:name="New_Delhi_–_110003"/>
      <w:bookmarkEnd w:id="2"/>
    </w:p>
    <w:p w14:paraId="771550B7" w14:textId="77777777" w:rsidR="007E6A93" w:rsidRPr="007F4000" w:rsidRDefault="007E6A93" w:rsidP="009031E0">
      <w:pPr>
        <w:pStyle w:val="BodyText"/>
        <w:spacing w:after="0"/>
        <w:ind w:right="-270"/>
        <w:rPr>
          <w:rFonts w:ascii="Arial" w:hAnsi="Arial" w:cs="Arial"/>
          <w:sz w:val="22"/>
          <w:szCs w:val="22"/>
        </w:rPr>
      </w:pPr>
      <w:r w:rsidRPr="007F4000">
        <w:rPr>
          <w:rFonts w:ascii="Arial" w:hAnsi="Arial" w:cs="Arial"/>
          <w:sz w:val="22"/>
          <w:szCs w:val="22"/>
        </w:rPr>
        <w:t>New</w:t>
      </w:r>
      <w:r w:rsidRPr="007F4000">
        <w:rPr>
          <w:rFonts w:ascii="Arial" w:hAnsi="Arial" w:cs="Arial"/>
          <w:spacing w:val="-1"/>
          <w:sz w:val="22"/>
          <w:szCs w:val="22"/>
        </w:rPr>
        <w:t xml:space="preserve"> </w:t>
      </w:r>
      <w:r w:rsidRPr="007F4000">
        <w:rPr>
          <w:rFonts w:ascii="Arial" w:hAnsi="Arial" w:cs="Arial"/>
          <w:sz w:val="22"/>
          <w:szCs w:val="22"/>
        </w:rPr>
        <w:t>Delhi – 110003</w:t>
      </w:r>
    </w:p>
    <w:p w14:paraId="07C66409" w14:textId="77777777" w:rsidR="007E6A93" w:rsidRPr="007F4000" w:rsidRDefault="007E6A93" w:rsidP="009031E0">
      <w:pPr>
        <w:pStyle w:val="BodyText"/>
        <w:spacing w:after="0"/>
        <w:ind w:right="-270"/>
        <w:rPr>
          <w:rFonts w:ascii="Arial" w:hAnsi="Arial" w:cs="Arial"/>
          <w:spacing w:val="-59"/>
          <w:sz w:val="22"/>
          <w:szCs w:val="22"/>
        </w:rPr>
      </w:pPr>
      <w:bookmarkStart w:id="3" w:name="Corporate_Identification_Number:_L40101D"/>
      <w:bookmarkEnd w:id="3"/>
      <w:r w:rsidRPr="007F4000">
        <w:rPr>
          <w:rFonts w:ascii="Arial" w:hAnsi="Arial" w:cs="Arial"/>
          <w:sz w:val="22"/>
          <w:szCs w:val="22"/>
        </w:rPr>
        <w:t>Corporate Identification Number: 40101DL1975GOI007966.</w:t>
      </w:r>
      <w:r w:rsidRPr="007F4000">
        <w:rPr>
          <w:rFonts w:ascii="Arial" w:hAnsi="Arial" w:cs="Arial"/>
          <w:spacing w:val="-59"/>
          <w:sz w:val="22"/>
          <w:szCs w:val="22"/>
        </w:rPr>
        <w:t xml:space="preserve"> </w:t>
      </w:r>
    </w:p>
    <w:p w14:paraId="60F861F1" w14:textId="77777777" w:rsidR="007E6A93" w:rsidRPr="00C52368" w:rsidRDefault="007E6A93" w:rsidP="009031E0">
      <w:pPr>
        <w:pStyle w:val="BodyText"/>
        <w:spacing w:after="0"/>
        <w:rPr>
          <w:rFonts w:ascii="Arial" w:hAnsi="Arial" w:cs="Arial"/>
          <w:sz w:val="22"/>
          <w:szCs w:val="22"/>
        </w:rPr>
      </w:pPr>
      <w:r w:rsidRPr="007F4000">
        <w:rPr>
          <w:rFonts w:ascii="Arial" w:hAnsi="Arial" w:cs="Arial"/>
          <w:sz w:val="22"/>
          <w:szCs w:val="22"/>
        </w:rPr>
        <w:t>Website:</w:t>
      </w:r>
      <w:r w:rsidRPr="007F4000">
        <w:rPr>
          <w:rFonts w:ascii="Arial" w:hAnsi="Arial" w:cs="Arial"/>
          <w:spacing w:val="-2"/>
          <w:sz w:val="22"/>
          <w:szCs w:val="22"/>
        </w:rPr>
        <w:t xml:space="preserve"> </w:t>
      </w:r>
      <w:hyperlink r:id="rId8">
        <w:r w:rsidRPr="007F4000">
          <w:rPr>
            <w:rFonts w:ascii="Arial" w:hAnsi="Arial" w:cs="Arial"/>
            <w:color w:val="0000FF"/>
            <w:sz w:val="22"/>
            <w:szCs w:val="22"/>
            <w:u w:val="single" w:color="0000FF"/>
          </w:rPr>
          <w:t>www.ntpc.co.in</w:t>
        </w:r>
      </w:hyperlink>
    </w:p>
    <w:p w14:paraId="2E64FC1A" w14:textId="77777777" w:rsidR="00276844" w:rsidRDefault="00276844" w:rsidP="009031E0"/>
    <w:sectPr w:rsidR="00276844" w:rsidSect="005C1FBB">
      <w:pgSz w:w="11909" w:h="16834" w:code="9"/>
      <w:pgMar w:top="900" w:right="839" w:bottom="709" w:left="1800" w:header="720" w:footer="720" w:gutter="0"/>
      <w:pgBorders w:offsetFrom="page">
        <w:top w:val="double" w:sz="4" w:space="31" w:color="auto"/>
        <w:left w:val="double" w:sz="4" w:space="24" w:color="auto"/>
        <w:bottom w:val="double" w:sz="4" w:space="31" w:color="auto"/>
        <w:right w:val="double" w:sz="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05CA"/>
    <w:multiLevelType w:val="hybridMultilevel"/>
    <w:tmpl w:val="05E0D0E4"/>
    <w:lvl w:ilvl="0" w:tplc="40090001">
      <w:start w:val="1"/>
      <w:numFmt w:val="bullet"/>
      <w:lvlText w:val=""/>
      <w:lvlJc w:val="left"/>
      <w:pPr>
        <w:ind w:left="90" w:hanging="360"/>
      </w:pPr>
      <w:rPr>
        <w:rFonts w:ascii="Symbol" w:hAnsi="Symbol" w:hint="default"/>
      </w:rPr>
    </w:lvl>
    <w:lvl w:ilvl="1" w:tplc="40090003" w:tentative="1">
      <w:start w:val="1"/>
      <w:numFmt w:val="bullet"/>
      <w:lvlText w:val="o"/>
      <w:lvlJc w:val="left"/>
      <w:pPr>
        <w:ind w:left="810" w:hanging="360"/>
      </w:pPr>
      <w:rPr>
        <w:rFonts w:ascii="Courier New" w:hAnsi="Courier New" w:cs="Courier New" w:hint="default"/>
      </w:rPr>
    </w:lvl>
    <w:lvl w:ilvl="2" w:tplc="40090005" w:tentative="1">
      <w:start w:val="1"/>
      <w:numFmt w:val="bullet"/>
      <w:lvlText w:val=""/>
      <w:lvlJc w:val="left"/>
      <w:pPr>
        <w:ind w:left="1530" w:hanging="360"/>
      </w:pPr>
      <w:rPr>
        <w:rFonts w:ascii="Wingdings" w:hAnsi="Wingdings" w:hint="default"/>
      </w:rPr>
    </w:lvl>
    <w:lvl w:ilvl="3" w:tplc="40090001" w:tentative="1">
      <w:start w:val="1"/>
      <w:numFmt w:val="bullet"/>
      <w:lvlText w:val=""/>
      <w:lvlJc w:val="left"/>
      <w:pPr>
        <w:ind w:left="2250" w:hanging="360"/>
      </w:pPr>
      <w:rPr>
        <w:rFonts w:ascii="Symbol" w:hAnsi="Symbol" w:hint="default"/>
      </w:rPr>
    </w:lvl>
    <w:lvl w:ilvl="4" w:tplc="40090003" w:tentative="1">
      <w:start w:val="1"/>
      <w:numFmt w:val="bullet"/>
      <w:lvlText w:val="o"/>
      <w:lvlJc w:val="left"/>
      <w:pPr>
        <w:ind w:left="2970" w:hanging="360"/>
      </w:pPr>
      <w:rPr>
        <w:rFonts w:ascii="Courier New" w:hAnsi="Courier New" w:cs="Courier New" w:hint="default"/>
      </w:rPr>
    </w:lvl>
    <w:lvl w:ilvl="5" w:tplc="40090005" w:tentative="1">
      <w:start w:val="1"/>
      <w:numFmt w:val="bullet"/>
      <w:lvlText w:val=""/>
      <w:lvlJc w:val="left"/>
      <w:pPr>
        <w:ind w:left="3690" w:hanging="360"/>
      </w:pPr>
      <w:rPr>
        <w:rFonts w:ascii="Wingdings" w:hAnsi="Wingdings" w:hint="default"/>
      </w:rPr>
    </w:lvl>
    <w:lvl w:ilvl="6" w:tplc="40090001" w:tentative="1">
      <w:start w:val="1"/>
      <w:numFmt w:val="bullet"/>
      <w:lvlText w:val=""/>
      <w:lvlJc w:val="left"/>
      <w:pPr>
        <w:ind w:left="4410" w:hanging="360"/>
      </w:pPr>
      <w:rPr>
        <w:rFonts w:ascii="Symbol" w:hAnsi="Symbol" w:hint="default"/>
      </w:rPr>
    </w:lvl>
    <w:lvl w:ilvl="7" w:tplc="40090003" w:tentative="1">
      <w:start w:val="1"/>
      <w:numFmt w:val="bullet"/>
      <w:lvlText w:val="o"/>
      <w:lvlJc w:val="left"/>
      <w:pPr>
        <w:ind w:left="5130" w:hanging="360"/>
      </w:pPr>
      <w:rPr>
        <w:rFonts w:ascii="Courier New" w:hAnsi="Courier New" w:cs="Courier New" w:hint="default"/>
      </w:rPr>
    </w:lvl>
    <w:lvl w:ilvl="8" w:tplc="40090005" w:tentative="1">
      <w:start w:val="1"/>
      <w:numFmt w:val="bullet"/>
      <w:lvlText w:val=""/>
      <w:lvlJc w:val="left"/>
      <w:pPr>
        <w:ind w:left="5850" w:hanging="360"/>
      </w:pPr>
      <w:rPr>
        <w:rFonts w:ascii="Wingdings" w:hAnsi="Wingdings" w:hint="default"/>
      </w:rPr>
    </w:lvl>
  </w:abstractNum>
  <w:abstractNum w:abstractNumId="1" w15:restartNumberingAfterBreak="0">
    <w:nsid w:val="029701BF"/>
    <w:multiLevelType w:val="hybridMultilevel"/>
    <w:tmpl w:val="CE9CD6DE"/>
    <w:lvl w:ilvl="0" w:tplc="5EB01F5E">
      <w:start w:val="1"/>
      <w:numFmt w:val="decimal"/>
      <w:lvlText w:val="%1."/>
      <w:lvlJc w:val="left"/>
      <w:pPr>
        <w:ind w:left="-270" w:hanging="360"/>
      </w:pPr>
      <w:rPr>
        <w:rFonts w:hint="default"/>
      </w:rPr>
    </w:lvl>
    <w:lvl w:ilvl="1" w:tplc="40090019" w:tentative="1">
      <w:start w:val="1"/>
      <w:numFmt w:val="lowerLetter"/>
      <w:lvlText w:val="%2."/>
      <w:lvlJc w:val="left"/>
      <w:pPr>
        <w:ind w:left="450" w:hanging="360"/>
      </w:pPr>
    </w:lvl>
    <w:lvl w:ilvl="2" w:tplc="4009001B" w:tentative="1">
      <w:start w:val="1"/>
      <w:numFmt w:val="lowerRoman"/>
      <w:lvlText w:val="%3."/>
      <w:lvlJc w:val="right"/>
      <w:pPr>
        <w:ind w:left="1170" w:hanging="180"/>
      </w:pPr>
    </w:lvl>
    <w:lvl w:ilvl="3" w:tplc="4009000F" w:tentative="1">
      <w:start w:val="1"/>
      <w:numFmt w:val="decimal"/>
      <w:lvlText w:val="%4."/>
      <w:lvlJc w:val="left"/>
      <w:pPr>
        <w:ind w:left="1890" w:hanging="360"/>
      </w:pPr>
    </w:lvl>
    <w:lvl w:ilvl="4" w:tplc="40090019" w:tentative="1">
      <w:start w:val="1"/>
      <w:numFmt w:val="lowerLetter"/>
      <w:lvlText w:val="%5."/>
      <w:lvlJc w:val="left"/>
      <w:pPr>
        <w:ind w:left="2610" w:hanging="360"/>
      </w:pPr>
    </w:lvl>
    <w:lvl w:ilvl="5" w:tplc="4009001B" w:tentative="1">
      <w:start w:val="1"/>
      <w:numFmt w:val="lowerRoman"/>
      <w:lvlText w:val="%6."/>
      <w:lvlJc w:val="right"/>
      <w:pPr>
        <w:ind w:left="3330" w:hanging="180"/>
      </w:pPr>
    </w:lvl>
    <w:lvl w:ilvl="6" w:tplc="4009000F" w:tentative="1">
      <w:start w:val="1"/>
      <w:numFmt w:val="decimal"/>
      <w:lvlText w:val="%7."/>
      <w:lvlJc w:val="left"/>
      <w:pPr>
        <w:ind w:left="4050" w:hanging="360"/>
      </w:pPr>
    </w:lvl>
    <w:lvl w:ilvl="7" w:tplc="40090019" w:tentative="1">
      <w:start w:val="1"/>
      <w:numFmt w:val="lowerLetter"/>
      <w:lvlText w:val="%8."/>
      <w:lvlJc w:val="left"/>
      <w:pPr>
        <w:ind w:left="4770" w:hanging="360"/>
      </w:pPr>
    </w:lvl>
    <w:lvl w:ilvl="8" w:tplc="4009001B" w:tentative="1">
      <w:start w:val="1"/>
      <w:numFmt w:val="lowerRoman"/>
      <w:lvlText w:val="%9."/>
      <w:lvlJc w:val="right"/>
      <w:pPr>
        <w:ind w:left="5490" w:hanging="180"/>
      </w:pPr>
    </w:lvl>
  </w:abstractNum>
  <w:abstractNum w:abstractNumId="2" w15:restartNumberingAfterBreak="0">
    <w:nsid w:val="06B04015"/>
    <w:multiLevelType w:val="hybridMultilevel"/>
    <w:tmpl w:val="00C25E32"/>
    <w:lvl w:ilvl="0" w:tplc="C860884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C165E6F"/>
    <w:multiLevelType w:val="hybridMultilevel"/>
    <w:tmpl w:val="1E309D7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2AC7B75"/>
    <w:multiLevelType w:val="hybridMultilevel"/>
    <w:tmpl w:val="A066F99C"/>
    <w:lvl w:ilvl="0" w:tplc="0F8A770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544141F"/>
    <w:multiLevelType w:val="hybridMultilevel"/>
    <w:tmpl w:val="C4E63E9A"/>
    <w:lvl w:ilvl="0" w:tplc="6B68EEEE">
      <w:start w:val="1"/>
      <w:numFmt w:val="decimal"/>
      <w:lvlText w:val="%1"/>
      <w:lvlJc w:val="left"/>
      <w:pPr>
        <w:ind w:left="810" w:hanging="45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6097ED6"/>
    <w:multiLevelType w:val="hybridMultilevel"/>
    <w:tmpl w:val="4DDC78E4"/>
    <w:lvl w:ilvl="0" w:tplc="B63EF4C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A346A72"/>
    <w:multiLevelType w:val="multilevel"/>
    <w:tmpl w:val="4C4C52EC"/>
    <w:lvl w:ilvl="0">
      <w:start w:val="1"/>
      <w:numFmt w:val="decimal"/>
      <w:lvlText w:val="%1"/>
      <w:lvlJc w:val="left"/>
      <w:pPr>
        <w:ind w:left="900" w:hanging="540"/>
      </w:pPr>
      <w:rPr>
        <w:rFonts w:hint="default"/>
      </w:rPr>
    </w:lvl>
    <w:lvl w:ilvl="1">
      <w:start w:val="2"/>
      <w:numFmt w:val="decimal"/>
      <w:isLgl/>
      <w:lvlText w:val="%1.%2"/>
      <w:lvlJc w:val="left"/>
      <w:pPr>
        <w:ind w:left="990" w:hanging="63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B19418F"/>
    <w:multiLevelType w:val="hybridMultilevel"/>
    <w:tmpl w:val="62E2035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D87046B"/>
    <w:multiLevelType w:val="multilevel"/>
    <w:tmpl w:val="E02C9A7C"/>
    <w:lvl w:ilvl="0">
      <w:start w:val="7"/>
      <w:numFmt w:val="decimal"/>
      <w:lvlText w:val="%1"/>
      <w:lvlJc w:val="left"/>
      <w:pPr>
        <w:ind w:left="480" w:hanging="480"/>
      </w:pPr>
      <w:rPr>
        <w:rFonts w:hint="default"/>
      </w:rPr>
    </w:lvl>
    <w:lvl w:ilvl="1">
      <w:start w:val="1"/>
      <w:numFmt w:val="decimal"/>
      <w:lvlText w:val="%1.%2"/>
      <w:lvlJc w:val="left"/>
      <w:pPr>
        <w:ind w:left="197" w:hanging="480"/>
      </w:pPr>
      <w:rPr>
        <w:rFonts w:hint="default"/>
      </w:rPr>
    </w:lvl>
    <w:lvl w:ilvl="2">
      <w:start w:val="2"/>
      <w:numFmt w:val="decimal"/>
      <w:lvlText w:val="%1.%2.%3"/>
      <w:lvlJc w:val="left"/>
      <w:pPr>
        <w:ind w:left="154" w:hanging="720"/>
      </w:pPr>
      <w:rPr>
        <w:rFonts w:hint="default"/>
      </w:rPr>
    </w:lvl>
    <w:lvl w:ilvl="3">
      <w:start w:val="1"/>
      <w:numFmt w:val="decimal"/>
      <w:lvlText w:val="%1.%2.%3.%4"/>
      <w:lvlJc w:val="left"/>
      <w:pPr>
        <w:ind w:left="-129" w:hanging="720"/>
      </w:pPr>
      <w:rPr>
        <w:rFonts w:hint="default"/>
      </w:rPr>
    </w:lvl>
    <w:lvl w:ilvl="4">
      <w:start w:val="1"/>
      <w:numFmt w:val="decimal"/>
      <w:lvlText w:val="%1.%2.%3.%4.%5"/>
      <w:lvlJc w:val="left"/>
      <w:pPr>
        <w:ind w:left="-52" w:hanging="1080"/>
      </w:pPr>
      <w:rPr>
        <w:rFonts w:hint="default"/>
      </w:rPr>
    </w:lvl>
    <w:lvl w:ilvl="5">
      <w:start w:val="1"/>
      <w:numFmt w:val="decimal"/>
      <w:lvlText w:val="%1.%2.%3.%4.%5.%6"/>
      <w:lvlJc w:val="left"/>
      <w:pPr>
        <w:ind w:left="-335" w:hanging="1080"/>
      </w:pPr>
      <w:rPr>
        <w:rFonts w:hint="default"/>
      </w:rPr>
    </w:lvl>
    <w:lvl w:ilvl="6">
      <w:start w:val="1"/>
      <w:numFmt w:val="decimal"/>
      <w:lvlText w:val="%1.%2.%3.%4.%5.%6.%7"/>
      <w:lvlJc w:val="left"/>
      <w:pPr>
        <w:ind w:left="-258" w:hanging="1440"/>
      </w:pPr>
      <w:rPr>
        <w:rFonts w:hint="default"/>
      </w:rPr>
    </w:lvl>
    <w:lvl w:ilvl="7">
      <w:start w:val="1"/>
      <w:numFmt w:val="decimal"/>
      <w:lvlText w:val="%1.%2.%3.%4.%5.%6.%7.%8"/>
      <w:lvlJc w:val="left"/>
      <w:pPr>
        <w:ind w:left="-541" w:hanging="1440"/>
      </w:pPr>
      <w:rPr>
        <w:rFonts w:hint="default"/>
      </w:rPr>
    </w:lvl>
    <w:lvl w:ilvl="8">
      <w:start w:val="1"/>
      <w:numFmt w:val="decimal"/>
      <w:lvlText w:val="%1.%2.%3.%4.%5.%6.%7.%8.%9"/>
      <w:lvlJc w:val="left"/>
      <w:pPr>
        <w:ind w:left="-464" w:hanging="1800"/>
      </w:pPr>
      <w:rPr>
        <w:rFonts w:hint="default"/>
      </w:rPr>
    </w:lvl>
  </w:abstractNum>
  <w:abstractNum w:abstractNumId="10" w15:restartNumberingAfterBreak="0">
    <w:nsid w:val="24EF19FE"/>
    <w:multiLevelType w:val="hybridMultilevel"/>
    <w:tmpl w:val="C742D9A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56B38F8"/>
    <w:multiLevelType w:val="hybridMultilevel"/>
    <w:tmpl w:val="EF36B0FE"/>
    <w:lvl w:ilvl="0" w:tplc="4C86406C">
      <w:start w:val="1"/>
      <w:numFmt w:val="lowerRoman"/>
      <w:lvlText w:val="(%1)"/>
      <w:lvlJc w:val="left"/>
      <w:pPr>
        <w:ind w:left="1080" w:hanging="720"/>
      </w:pPr>
      <w:rPr>
        <w:rFonts w:ascii="Times New Roman" w:hAnsi="Times New Roman" w:cs="Times New Roman" w:hint="default"/>
        <w:b/>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82845BF"/>
    <w:multiLevelType w:val="hybridMultilevel"/>
    <w:tmpl w:val="1DEC36D0"/>
    <w:lvl w:ilvl="0" w:tplc="B9CA1E4E">
      <w:start w:val="1"/>
      <w:numFmt w:val="decimal"/>
      <w:lvlText w:val="%1."/>
      <w:lvlJc w:val="left"/>
      <w:pPr>
        <w:ind w:left="0" w:hanging="360"/>
      </w:pPr>
      <w:rPr>
        <w:rFonts w:hint="default"/>
      </w:rPr>
    </w:lvl>
    <w:lvl w:ilvl="1" w:tplc="40090019" w:tentative="1">
      <w:start w:val="1"/>
      <w:numFmt w:val="lowerLetter"/>
      <w:lvlText w:val="%2."/>
      <w:lvlJc w:val="left"/>
      <w:pPr>
        <w:ind w:left="720" w:hanging="360"/>
      </w:pPr>
    </w:lvl>
    <w:lvl w:ilvl="2" w:tplc="4009001B" w:tentative="1">
      <w:start w:val="1"/>
      <w:numFmt w:val="lowerRoman"/>
      <w:lvlText w:val="%3."/>
      <w:lvlJc w:val="right"/>
      <w:pPr>
        <w:ind w:left="1440" w:hanging="180"/>
      </w:pPr>
    </w:lvl>
    <w:lvl w:ilvl="3" w:tplc="4009000F" w:tentative="1">
      <w:start w:val="1"/>
      <w:numFmt w:val="decimal"/>
      <w:lvlText w:val="%4."/>
      <w:lvlJc w:val="left"/>
      <w:pPr>
        <w:ind w:left="2160" w:hanging="360"/>
      </w:pPr>
    </w:lvl>
    <w:lvl w:ilvl="4" w:tplc="40090019" w:tentative="1">
      <w:start w:val="1"/>
      <w:numFmt w:val="lowerLetter"/>
      <w:lvlText w:val="%5."/>
      <w:lvlJc w:val="left"/>
      <w:pPr>
        <w:ind w:left="2880" w:hanging="360"/>
      </w:pPr>
    </w:lvl>
    <w:lvl w:ilvl="5" w:tplc="4009001B" w:tentative="1">
      <w:start w:val="1"/>
      <w:numFmt w:val="lowerRoman"/>
      <w:lvlText w:val="%6."/>
      <w:lvlJc w:val="right"/>
      <w:pPr>
        <w:ind w:left="3600" w:hanging="180"/>
      </w:pPr>
    </w:lvl>
    <w:lvl w:ilvl="6" w:tplc="4009000F" w:tentative="1">
      <w:start w:val="1"/>
      <w:numFmt w:val="decimal"/>
      <w:lvlText w:val="%7."/>
      <w:lvlJc w:val="left"/>
      <w:pPr>
        <w:ind w:left="4320" w:hanging="360"/>
      </w:pPr>
    </w:lvl>
    <w:lvl w:ilvl="7" w:tplc="40090019" w:tentative="1">
      <w:start w:val="1"/>
      <w:numFmt w:val="lowerLetter"/>
      <w:lvlText w:val="%8."/>
      <w:lvlJc w:val="left"/>
      <w:pPr>
        <w:ind w:left="5040" w:hanging="360"/>
      </w:pPr>
    </w:lvl>
    <w:lvl w:ilvl="8" w:tplc="4009001B" w:tentative="1">
      <w:start w:val="1"/>
      <w:numFmt w:val="lowerRoman"/>
      <w:lvlText w:val="%9."/>
      <w:lvlJc w:val="right"/>
      <w:pPr>
        <w:ind w:left="5760" w:hanging="180"/>
      </w:pPr>
    </w:lvl>
  </w:abstractNum>
  <w:abstractNum w:abstractNumId="13" w15:restartNumberingAfterBreak="0">
    <w:nsid w:val="29107736"/>
    <w:multiLevelType w:val="hybridMultilevel"/>
    <w:tmpl w:val="5608C646"/>
    <w:lvl w:ilvl="0" w:tplc="8D068DA4">
      <w:start w:val="1"/>
      <w:numFmt w:val="decimal"/>
      <w:lvlText w:val="%1."/>
      <w:lvlJc w:val="left"/>
      <w:pPr>
        <w:ind w:left="-274" w:hanging="360"/>
      </w:pPr>
      <w:rPr>
        <w:rFonts w:hint="default"/>
      </w:rPr>
    </w:lvl>
    <w:lvl w:ilvl="1" w:tplc="40090019" w:tentative="1">
      <w:start w:val="1"/>
      <w:numFmt w:val="lowerLetter"/>
      <w:lvlText w:val="%2."/>
      <w:lvlJc w:val="left"/>
      <w:pPr>
        <w:ind w:left="446" w:hanging="360"/>
      </w:pPr>
    </w:lvl>
    <w:lvl w:ilvl="2" w:tplc="4009001B" w:tentative="1">
      <w:start w:val="1"/>
      <w:numFmt w:val="lowerRoman"/>
      <w:lvlText w:val="%3."/>
      <w:lvlJc w:val="right"/>
      <w:pPr>
        <w:ind w:left="1166" w:hanging="180"/>
      </w:pPr>
    </w:lvl>
    <w:lvl w:ilvl="3" w:tplc="4009000F" w:tentative="1">
      <w:start w:val="1"/>
      <w:numFmt w:val="decimal"/>
      <w:lvlText w:val="%4."/>
      <w:lvlJc w:val="left"/>
      <w:pPr>
        <w:ind w:left="1886" w:hanging="360"/>
      </w:pPr>
    </w:lvl>
    <w:lvl w:ilvl="4" w:tplc="40090019" w:tentative="1">
      <w:start w:val="1"/>
      <w:numFmt w:val="lowerLetter"/>
      <w:lvlText w:val="%5."/>
      <w:lvlJc w:val="left"/>
      <w:pPr>
        <w:ind w:left="2606" w:hanging="360"/>
      </w:pPr>
    </w:lvl>
    <w:lvl w:ilvl="5" w:tplc="4009001B" w:tentative="1">
      <w:start w:val="1"/>
      <w:numFmt w:val="lowerRoman"/>
      <w:lvlText w:val="%6."/>
      <w:lvlJc w:val="right"/>
      <w:pPr>
        <w:ind w:left="3326" w:hanging="180"/>
      </w:pPr>
    </w:lvl>
    <w:lvl w:ilvl="6" w:tplc="4009000F" w:tentative="1">
      <w:start w:val="1"/>
      <w:numFmt w:val="decimal"/>
      <w:lvlText w:val="%7."/>
      <w:lvlJc w:val="left"/>
      <w:pPr>
        <w:ind w:left="4046" w:hanging="360"/>
      </w:pPr>
    </w:lvl>
    <w:lvl w:ilvl="7" w:tplc="40090019" w:tentative="1">
      <w:start w:val="1"/>
      <w:numFmt w:val="lowerLetter"/>
      <w:lvlText w:val="%8."/>
      <w:lvlJc w:val="left"/>
      <w:pPr>
        <w:ind w:left="4766" w:hanging="360"/>
      </w:pPr>
    </w:lvl>
    <w:lvl w:ilvl="8" w:tplc="4009001B" w:tentative="1">
      <w:start w:val="1"/>
      <w:numFmt w:val="lowerRoman"/>
      <w:lvlText w:val="%9."/>
      <w:lvlJc w:val="right"/>
      <w:pPr>
        <w:ind w:left="5486" w:hanging="180"/>
      </w:pPr>
    </w:lvl>
  </w:abstractNum>
  <w:abstractNum w:abstractNumId="14" w15:restartNumberingAfterBreak="0">
    <w:nsid w:val="2C307058"/>
    <w:multiLevelType w:val="multilevel"/>
    <w:tmpl w:val="C2B4218C"/>
    <w:lvl w:ilvl="0">
      <w:start w:val="1"/>
      <w:numFmt w:val="decimal"/>
      <w:lvlText w:val="%1.0"/>
      <w:lvlJc w:val="left"/>
      <w:pPr>
        <w:ind w:left="360" w:hanging="360"/>
      </w:pPr>
      <w:rPr>
        <w:rFonts w:ascii="Arial" w:hAnsi="Arial" w:cs="Arial" w:hint="default"/>
        <w:b/>
        <w:bCs/>
        <w:strike w:val="0"/>
        <w:color w:val="auto"/>
        <w:sz w:val="22"/>
        <w:szCs w:val="22"/>
      </w:rPr>
    </w:lvl>
    <w:lvl w:ilvl="1">
      <w:start w:val="1"/>
      <w:numFmt w:val="decimal"/>
      <w:lvlText w:val="%1.%2"/>
      <w:lvlJc w:val="left"/>
      <w:pPr>
        <w:ind w:left="450" w:hanging="360"/>
      </w:pPr>
      <w:rPr>
        <w:rFonts w:ascii="Arial" w:hAnsi="Arial" w:cs="Arial" w:hint="default"/>
        <w:b/>
        <w:bCs/>
        <w:color w:val="auto"/>
        <w:sz w:val="22"/>
        <w:szCs w:val="20"/>
      </w:rPr>
    </w:lvl>
    <w:lvl w:ilvl="2">
      <w:start w:val="1"/>
      <w:numFmt w:val="decimal"/>
      <w:lvlText w:val="%1.%2.%3"/>
      <w:lvlJc w:val="left"/>
      <w:pPr>
        <w:ind w:left="1530" w:hanging="720"/>
      </w:pPr>
      <w:rPr>
        <w:rFonts w:ascii="Arial" w:hAnsi="Arial" w:cs="Arial" w:hint="default"/>
        <w:b w:val="0"/>
        <w:bCs w:val="0"/>
        <w:color w:val="auto"/>
        <w:sz w:val="22"/>
        <w:szCs w:val="22"/>
      </w:rPr>
    </w:lvl>
    <w:lvl w:ilvl="3">
      <w:start w:val="1"/>
      <w:numFmt w:val="decimal"/>
      <w:lvlText w:val="%1.%2.%3.%4"/>
      <w:lvlJc w:val="left"/>
      <w:pPr>
        <w:ind w:left="2250" w:hanging="720"/>
      </w:pPr>
      <w:rPr>
        <w:rFonts w:ascii="Arial" w:hAnsi="Arial" w:cs="Arial" w:hint="default"/>
        <w:color w:val="auto"/>
      </w:rPr>
    </w:lvl>
    <w:lvl w:ilvl="4">
      <w:start w:val="1"/>
      <w:numFmt w:val="decimal"/>
      <w:lvlText w:val="%1.%2.%3.%4.%5"/>
      <w:lvlJc w:val="left"/>
      <w:pPr>
        <w:ind w:left="2970" w:hanging="720"/>
      </w:pPr>
      <w:rPr>
        <w:rFonts w:ascii="Arial" w:hAnsi="Arial" w:cs="Arial" w:hint="default"/>
        <w:color w:val="auto"/>
      </w:rPr>
    </w:lvl>
    <w:lvl w:ilvl="5">
      <w:start w:val="1"/>
      <w:numFmt w:val="decimal"/>
      <w:lvlText w:val="%1.%2.%3.%4.%5.%6"/>
      <w:lvlJc w:val="left"/>
      <w:pPr>
        <w:ind w:left="4050" w:hanging="1080"/>
      </w:pPr>
      <w:rPr>
        <w:rFonts w:ascii="Arial" w:hAnsi="Arial" w:cs="Arial" w:hint="default"/>
        <w:color w:val="auto"/>
      </w:rPr>
    </w:lvl>
    <w:lvl w:ilvl="6">
      <w:start w:val="1"/>
      <w:numFmt w:val="decimal"/>
      <w:lvlText w:val="%1.%2.%3.%4.%5.%6.%7"/>
      <w:lvlJc w:val="left"/>
      <w:pPr>
        <w:ind w:left="4770" w:hanging="1080"/>
      </w:pPr>
      <w:rPr>
        <w:rFonts w:ascii="Arial" w:hAnsi="Arial" w:cs="Arial" w:hint="default"/>
        <w:color w:val="auto"/>
      </w:rPr>
    </w:lvl>
    <w:lvl w:ilvl="7">
      <w:start w:val="1"/>
      <w:numFmt w:val="decimal"/>
      <w:lvlText w:val="%1.%2.%3.%4.%5.%6.%7.%8"/>
      <w:lvlJc w:val="left"/>
      <w:pPr>
        <w:ind w:left="5850" w:hanging="1440"/>
      </w:pPr>
      <w:rPr>
        <w:rFonts w:ascii="Arial" w:hAnsi="Arial" w:cs="Arial" w:hint="default"/>
        <w:color w:val="auto"/>
      </w:rPr>
    </w:lvl>
    <w:lvl w:ilvl="8">
      <w:start w:val="1"/>
      <w:numFmt w:val="decimal"/>
      <w:lvlText w:val="%1.%2.%3.%4.%5.%6.%7.%8.%9"/>
      <w:lvlJc w:val="left"/>
      <w:pPr>
        <w:ind w:left="6570" w:hanging="1440"/>
      </w:pPr>
      <w:rPr>
        <w:rFonts w:ascii="Arial" w:hAnsi="Arial" w:cs="Arial" w:hint="default"/>
        <w:color w:val="auto"/>
      </w:rPr>
    </w:lvl>
  </w:abstractNum>
  <w:abstractNum w:abstractNumId="15" w15:restartNumberingAfterBreak="0">
    <w:nsid w:val="30B3068E"/>
    <w:multiLevelType w:val="hybridMultilevel"/>
    <w:tmpl w:val="4EC0A990"/>
    <w:lvl w:ilvl="0" w:tplc="1A0CC0F6">
      <w:start w:val="1"/>
      <w:numFmt w:val="lowerLetter"/>
      <w:lvlText w:val="(%1)"/>
      <w:lvlJc w:val="left"/>
      <w:pPr>
        <w:ind w:left="900" w:hanging="54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6896BF0"/>
    <w:multiLevelType w:val="hybridMultilevel"/>
    <w:tmpl w:val="A072DC6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77422C1"/>
    <w:multiLevelType w:val="hybridMultilevel"/>
    <w:tmpl w:val="51F8E614"/>
    <w:lvl w:ilvl="0" w:tplc="3F2A89DC">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BC35B97"/>
    <w:multiLevelType w:val="hybridMultilevel"/>
    <w:tmpl w:val="922AE85A"/>
    <w:lvl w:ilvl="0" w:tplc="7EDAEAF6">
      <w:numFmt w:val="bullet"/>
      <w:lvlText w:val=""/>
      <w:lvlJc w:val="left"/>
      <w:pPr>
        <w:ind w:left="-270" w:hanging="360"/>
      </w:pPr>
      <w:rPr>
        <w:rFonts w:ascii="Arial" w:eastAsia="Calibri" w:hAnsi="Arial" w:cs="Arial" w:hint="default"/>
      </w:rPr>
    </w:lvl>
    <w:lvl w:ilvl="1" w:tplc="40090003" w:tentative="1">
      <w:start w:val="1"/>
      <w:numFmt w:val="bullet"/>
      <w:lvlText w:val="o"/>
      <w:lvlJc w:val="left"/>
      <w:pPr>
        <w:ind w:left="450" w:hanging="360"/>
      </w:pPr>
      <w:rPr>
        <w:rFonts w:ascii="Courier New" w:hAnsi="Courier New" w:cs="Courier New" w:hint="default"/>
      </w:rPr>
    </w:lvl>
    <w:lvl w:ilvl="2" w:tplc="40090005" w:tentative="1">
      <w:start w:val="1"/>
      <w:numFmt w:val="bullet"/>
      <w:lvlText w:val=""/>
      <w:lvlJc w:val="left"/>
      <w:pPr>
        <w:ind w:left="1170" w:hanging="360"/>
      </w:pPr>
      <w:rPr>
        <w:rFonts w:ascii="Wingdings" w:hAnsi="Wingdings" w:hint="default"/>
      </w:rPr>
    </w:lvl>
    <w:lvl w:ilvl="3" w:tplc="40090001" w:tentative="1">
      <w:start w:val="1"/>
      <w:numFmt w:val="bullet"/>
      <w:lvlText w:val=""/>
      <w:lvlJc w:val="left"/>
      <w:pPr>
        <w:ind w:left="1890" w:hanging="360"/>
      </w:pPr>
      <w:rPr>
        <w:rFonts w:ascii="Symbol" w:hAnsi="Symbol" w:hint="default"/>
      </w:rPr>
    </w:lvl>
    <w:lvl w:ilvl="4" w:tplc="40090003" w:tentative="1">
      <w:start w:val="1"/>
      <w:numFmt w:val="bullet"/>
      <w:lvlText w:val="o"/>
      <w:lvlJc w:val="left"/>
      <w:pPr>
        <w:ind w:left="2610" w:hanging="360"/>
      </w:pPr>
      <w:rPr>
        <w:rFonts w:ascii="Courier New" w:hAnsi="Courier New" w:cs="Courier New" w:hint="default"/>
      </w:rPr>
    </w:lvl>
    <w:lvl w:ilvl="5" w:tplc="40090005" w:tentative="1">
      <w:start w:val="1"/>
      <w:numFmt w:val="bullet"/>
      <w:lvlText w:val=""/>
      <w:lvlJc w:val="left"/>
      <w:pPr>
        <w:ind w:left="3330" w:hanging="360"/>
      </w:pPr>
      <w:rPr>
        <w:rFonts w:ascii="Wingdings" w:hAnsi="Wingdings" w:hint="default"/>
      </w:rPr>
    </w:lvl>
    <w:lvl w:ilvl="6" w:tplc="40090001" w:tentative="1">
      <w:start w:val="1"/>
      <w:numFmt w:val="bullet"/>
      <w:lvlText w:val=""/>
      <w:lvlJc w:val="left"/>
      <w:pPr>
        <w:ind w:left="4050" w:hanging="360"/>
      </w:pPr>
      <w:rPr>
        <w:rFonts w:ascii="Symbol" w:hAnsi="Symbol" w:hint="default"/>
      </w:rPr>
    </w:lvl>
    <w:lvl w:ilvl="7" w:tplc="40090003" w:tentative="1">
      <w:start w:val="1"/>
      <w:numFmt w:val="bullet"/>
      <w:lvlText w:val="o"/>
      <w:lvlJc w:val="left"/>
      <w:pPr>
        <w:ind w:left="4770" w:hanging="360"/>
      </w:pPr>
      <w:rPr>
        <w:rFonts w:ascii="Courier New" w:hAnsi="Courier New" w:cs="Courier New" w:hint="default"/>
      </w:rPr>
    </w:lvl>
    <w:lvl w:ilvl="8" w:tplc="40090005" w:tentative="1">
      <w:start w:val="1"/>
      <w:numFmt w:val="bullet"/>
      <w:lvlText w:val=""/>
      <w:lvlJc w:val="left"/>
      <w:pPr>
        <w:ind w:left="5490" w:hanging="360"/>
      </w:pPr>
      <w:rPr>
        <w:rFonts w:ascii="Wingdings" w:hAnsi="Wingdings" w:hint="default"/>
      </w:rPr>
    </w:lvl>
  </w:abstractNum>
  <w:abstractNum w:abstractNumId="19" w15:restartNumberingAfterBreak="0">
    <w:nsid w:val="3F753931"/>
    <w:multiLevelType w:val="hybridMultilevel"/>
    <w:tmpl w:val="C6425588"/>
    <w:lvl w:ilvl="0" w:tplc="BAB2F68A">
      <w:start w:val="1"/>
      <w:numFmt w:val="decimal"/>
      <w:lvlText w:val="%1."/>
      <w:lvlJc w:val="left"/>
      <w:pPr>
        <w:ind w:left="-274" w:hanging="360"/>
      </w:pPr>
      <w:rPr>
        <w:rFonts w:hint="default"/>
      </w:rPr>
    </w:lvl>
    <w:lvl w:ilvl="1" w:tplc="40090019" w:tentative="1">
      <w:start w:val="1"/>
      <w:numFmt w:val="lowerLetter"/>
      <w:lvlText w:val="%2."/>
      <w:lvlJc w:val="left"/>
      <w:pPr>
        <w:ind w:left="446" w:hanging="360"/>
      </w:pPr>
    </w:lvl>
    <w:lvl w:ilvl="2" w:tplc="4009001B" w:tentative="1">
      <w:start w:val="1"/>
      <w:numFmt w:val="lowerRoman"/>
      <w:lvlText w:val="%3."/>
      <w:lvlJc w:val="right"/>
      <w:pPr>
        <w:ind w:left="1166" w:hanging="180"/>
      </w:pPr>
    </w:lvl>
    <w:lvl w:ilvl="3" w:tplc="4009000F" w:tentative="1">
      <w:start w:val="1"/>
      <w:numFmt w:val="decimal"/>
      <w:lvlText w:val="%4."/>
      <w:lvlJc w:val="left"/>
      <w:pPr>
        <w:ind w:left="1886" w:hanging="360"/>
      </w:pPr>
    </w:lvl>
    <w:lvl w:ilvl="4" w:tplc="40090019" w:tentative="1">
      <w:start w:val="1"/>
      <w:numFmt w:val="lowerLetter"/>
      <w:lvlText w:val="%5."/>
      <w:lvlJc w:val="left"/>
      <w:pPr>
        <w:ind w:left="2606" w:hanging="360"/>
      </w:pPr>
    </w:lvl>
    <w:lvl w:ilvl="5" w:tplc="4009001B" w:tentative="1">
      <w:start w:val="1"/>
      <w:numFmt w:val="lowerRoman"/>
      <w:lvlText w:val="%6."/>
      <w:lvlJc w:val="right"/>
      <w:pPr>
        <w:ind w:left="3326" w:hanging="180"/>
      </w:pPr>
    </w:lvl>
    <w:lvl w:ilvl="6" w:tplc="4009000F" w:tentative="1">
      <w:start w:val="1"/>
      <w:numFmt w:val="decimal"/>
      <w:lvlText w:val="%7."/>
      <w:lvlJc w:val="left"/>
      <w:pPr>
        <w:ind w:left="4046" w:hanging="360"/>
      </w:pPr>
    </w:lvl>
    <w:lvl w:ilvl="7" w:tplc="40090019" w:tentative="1">
      <w:start w:val="1"/>
      <w:numFmt w:val="lowerLetter"/>
      <w:lvlText w:val="%8."/>
      <w:lvlJc w:val="left"/>
      <w:pPr>
        <w:ind w:left="4766" w:hanging="360"/>
      </w:pPr>
    </w:lvl>
    <w:lvl w:ilvl="8" w:tplc="4009001B" w:tentative="1">
      <w:start w:val="1"/>
      <w:numFmt w:val="lowerRoman"/>
      <w:lvlText w:val="%9."/>
      <w:lvlJc w:val="right"/>
      <w:pPr>
        <w:ind w:left="5486" w:hanging="180"/>
      </w:pPr>
    </w:lvl>
  </w:abstractNum>
  <w:abstractNum w:abstractNumId="20" w15:restartNumberingAfterBreak="0">
    <w:nsid w:val="42EB6795"/>
    <w:multiLevelType w:val="hybridMultilevel"/>
    <w:tmpl w:val="9AD8F654"/>
    <w:lvl w:ilvl="0" w:tplc="6A743C96">
      <w:start w:val="1"/>
      <w:numFmt w:val="decimal"/>
      <w:lvlText w:val="%1."/>
      <w:lvlJc w:val="left"/>
      <w:pPr>
        <w:ind w:left="-274" w:hanging="360"/>
      </w:pPr>
      <w:rPr>
        <w:rFonts w:hint="default"/>
      </w:rPr>
    </w:lvl>
    <w:lvl w:ilvl="1" w:tplc="40090019" w:tentative="1">
      <w:start w:val="1"/>
      <w:numFmt w:val="lowerLetter"/>
      <w:lvlText w:val="%2."/>
      <w:lvlJc w:val="left"/>
      <w:pPr>
        <w:ind w:left="446" w:hanging="360"/>
      </w:pPr>
    </w:lvl>
    <w:lvl w:ilvl="2" w:tplc="4009001B" w:tentative="1">
      <w:start w:val="1"/>
      <w:numFmt w:val="lowerRoman"/>
      <w:lvlText w:val="%3."/>
      <w:lvlJc w:val="right"/>
      <w:pPr>
        <w:ind w:left="1166" w:hanging="180"/>
      </w:pPr>
    </w:lvl>
    <w:lvl w:ilvl="3" w:tplc="4009000F" w:tentative="1">
      <w:start w:val="1"/>
      <w:numFmt w:val="decimal"/>
      <w:lvlText w:val="%4."/>
      <w:lvlJc w:val="left"/>
      <w:pPr>
        <w:ind w:left="1886" w:hanging="360"/>
      </w:pPr>
    </w:lvl>
    <w:lvl w:ilvl="4" w:tplc="40090019" w:tentative="1">
      <w:start w:val="1"/>
      <w:numFmt w:val="lowerLetter"/>
      <w:lvlText w:val="%5."/>
      <w:lvlJc w:val="left"/>
      <w:pPr>
        <w:ind w:left="2606" w:hanging="360"/>
      </w:pPr>
    </w:lvl>
    <w:lvl w:ilvl="5" w:tplc="4009001B" w:tentative="1">
      <w:start w:val="1"/>
      <w:numFmt w:val="lowerRoman"/>
      <w:lvlText w:val="%6."/>
      <w:lvlJc w:val="right"/>
      <w:pPr>
        <w:ind w:left="3326" w:hanging="180"/>
      </w:pPr>
    </w:lvl>
    <w:lvl w:ilvl="6" w:tplc="4009000F" w:tentative="1">
      <w:start w:val="1"/>
      <w:numFmt w:val="decimal"/>
      <w:lvlText w:val="%7."/>
      <w:lvlJc w:val="left"/>
      <w:pPr>
        <w:ind w:left="4046" w:hanging="360"/>
      </w:pPr>
    </w:lvl>
    <w:lvl w:ilvl="7" w:tplc="40090019" w:tentative="1">
      <w:start w:val="1"/>
      <w:numFmt w:val="lowerLetter"/>
      <w:lvlText w:val="%8."/>
      <w:lvlJc w:val="left"/>
      <w:pPr>
        <w:ind w:left="4766" w:hanging="360"/>
      </w:pPr>
    </w:lvl>
    <w:lvl w:ilvl="8" w:tplc="4009001B" w:tentative="1">
      <w:start w:val="1"/>
      <w:numFmt w:val="lowerRoman"/>
      <w:lvlText w:val="%9."/>
      <w:lvlJc w:val="right"/>
      <w:pPr>
        <w:ind w:left="5486" w:hanging="180"/>
      </w:pPr>
    </w:lvl>
  </w:abstractNum>
  <w:abstractNum w:abstractNumId="21" w15:restartNumberingAfterBreak="0">
    <w:nsid w:val="44F0766A"/>
    <w:multiLevelType w:val="hybridMultilevel"/>
    <w:tmpl w:val="3BA489B8"/>
    <w:lvl w:ilvl="0" w:tplc="40090001">
      <w:start w:val="1"/>
      <w:numFmt w:val="bullet"/>
      <w:lvlText w:val=""/>
      <w:lvlJc w:val="left"/>
      <w:pPr>
        <w:ind w:left="90" w:hanging="360"/>
      </w:pPr>
      <w:rPr>
        <w:rFonts w:ascii="Symbol" w:hAnsi="Symbol" w:hint="default"/>
      </w:rPr>
    </w:lvl>
    <w:lvl w:ilvl="1" w:tplc="40090003" w:tentative="1">
      <w:start w:val="1"/>
      <w:numFmt w:val="bullet"/>
      <w:lvlText w:val="o"/>
      <w:lvlJc w:val="left"/>
      <w:pPr>
        <w:ind w:left="810" w:hanging="360"/>
      </w:pPr>
      <w:rPr>
        <w:rFonts w:ascii="Courier New" w:hAnsi="Courier New" w:cs="Courier New" w:hint="default"/>
      </w:rPr>
    </w:lvl>
    <w:lvl w:ilvl="2" w:tplc="40090005" w:tentative="1">
      <w:start w:val="1"/>
      <w:numFmt w:val="bullet"/>
      <w:lvlText w:val=""/>
      <w:lvlJc w:val="left"/>
      <w:pPr>
        <w:ind w:left="1530" w:hanging="360"/>
      </w:pPr>
      <w:rPr>
        <w:rFonts w:ascii="Wingdings" w:hAnsi="Wingdings" w:hint="default"/>
      </w:rPr>
    </w:lvl>
    <w:lvl w:ilvl="3" w:tplc="40090001" w:tentative="1">
      <w:start w:val="1"/>
      <w:numFmt w:val="bullet"/>
      <w:lvlText w:val=""/>
      <w:lvlJc w:val="left"/>
      <w:pPr>
        <w:ind w:left="2250" w:hanging="360"/>
      </w:pPr>
      <w:rPr>
        <w:rFonts w:ascii="Symbol" w:hAnsi="Symbol" w:hint="default"/>
      </w:rPr>
    </w:lvl>
    <w:lvl w:ilvl="4" w:tplc="40090003" w:tentative="1">
      <w:start w:val="1"/>
      <w:numFmt w:val="bullet"/>
      <w:lvlText w:val="o"/>
      <w:lvlJc w:val="left"/>
      <w:pPr>
        <w:ind w:left="2970" w:hanging="360"/>
      </w:pPr>
      <w:rPr>
        <w:rFonts w:ascii="Courier New" w:hAnsi="Courier New" w:cs="Courier New" w:hint="default"/>
      </w:rPr>
    </w:lvl>
    <w:lvl w:ilvl="5" w:tplc="40090005" w:tentative="1">
      <w:start w:val="1"/>
      <w:numFmt w:val="bullet"/>
      <w:lvlText w:val=""/>
      <w:lvlJc w:val="left"/>
      <w:pPr>
        <w:ind w:left="3690" w:hanging="360"/>
      </w:pPr>
      <w:rPr>
        <w:rFonts w:ascii="Wingdings" w:hAnsi="Wingdings" w:hint="default"/>
      </w:rPr>
    </w:lvl>
    <w:lvl w:ilvl="6" w:tplc="40090001" w:tentative="1">
      <w:start w:val="1"/>
      <w:numFmt w:val="bullet"/>
      <w:lvlText w:val=""/>
      <w:lvlJc w:val="left"/>
      <w:pPr>
        <w:ind w:left="4410" w:hanging="360"/>
      </w:pPr>
      <w:rPr>
        <w:rFonts w:ascii="Symbol" w:hAnsi="Symbol" w:hint="default"/>
      </w:rPr>
    </w:lvl>
    <w:lvl w:ilvl="7" w:tplc="40090003" w:tentative="1">
      <w:start w:val="1"/>
      <w:numFmt w:val="bullet"/>
      <w:lvlText w:val="o"/>
      <w:lvlJc w:val="left"/>
      <w:pPr>
        <w:ind w:left="5130" w:hanging="360"/>
      </w:pPr>
      <w:rPr>
        <w:rFonts w:ascii="Courier New" w:hAnsi="Courier New" w:cs="Courier New" w:hint="default"/>
      </w:rPr>
    </w:lvl>
    <w:lvl w:ilvl="8" w:tplc="40090005" w:tentative="1">
      <w:start w:val="1"/>
      <w:numFmt w:val="bullet"/>
      <w:lvlText w:val=""/>
      <w:lvlJc w:val="left"/>
      <w:pPr>
        <w:ind w:left="5850" w:hanging="360"/>
      </w:pPr>
      <w:rPr>
        <w:rFonts w:ascii="Wingdings" w:hAnsi="Wingdings" w:hint="default"/>
      </w:rPr>
    </w:lvl>
  </w:abstractNum>
  <w:abstractNum w:abstractNumId="22" w15:restartNumberingAfterBreak="0">
    <w:nsid w:val="47024DE0"/>
    <w:multiLevelType w:val="hybridMultilevel"/>
    <w:tmpl w:val="0A721158"/>
    <w:lvl w:ilvl="0" w:tplc="C77ECCC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7D2007A"/>
    <w:multiLevelType w:val="hybridMultilevel"/>
    <w:tmpl w:val="EE48F2F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4C5C3B63"/>
    <w:multiLevelType w:val="hybridMultilevel"/>
    <w:tmpl w:val="FE6C42FA"/>
    <w:lvl w:ilvl="0" w:tplc="03C638B4">
      <w:start w:val="1"/>
      <w:numFmt w:val="decimal"/>
      <w:lvlText w:val="%1."/>
      <w:lvlJc w:val="left"/>
      <w:pPr>
        <w:ind w:left="720" w:hanging="360"/>
      </w:pPr>
      <w:rPr>
        <w:rFonts w:hint="default"/>
        <w:sz w:val="22"/>
        <w:szCs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FC62228"/>
    <w:multiLevelType w:val="hybridMultilevel"/>
    <w:tmpl w:val="23140C2A"/>
    <w:lvl w:ilvl="0" w:tplc="165AB794">
      <w:numFmt w:val="bullet"/>
      <w:lvlText w:val=""/>
      <w:lvlJc w:val="left"/>
      <w:pPr>
        <w:ind w:left="720" w:hanging="360"/>
      </w:pPr>
      <w:rPr>
        <w:rFonts w:ascii="Arial" w:eastAsia="Calibri"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51D93D97"/>
    <w:multiLevelType w:val="hybridMultilevel"/>
    <w:tmpl w:val="2EFCF392"/>
    <w:lvl w:ilvl="0" w:tplc="40090001">
      <w:start w:val="1"/>
      <w:numFmt w:val="bullet"/>
      <w:lvlText w:val=""/>
      <w:lvlJc w:val="left"/>
      <w:pPr>
        <w:ind w:left="-270" w:hanging="360"/>
      </w:pPr>
      <w:rPr>
        <w:rFonts w:ascii="Symbol" w:hAnsi="Symbol" w:hint="default"/>
      </w:rPr>
    </w:lvl>
    <w:lvl w:ilvl="1" w:tplc="FFFFFFFF" w:tentative="1">
      <w:start w:val="1"/>
      <w:numFmt w:val="bullet"/>
      <w:lvlText w:val="o"/>
      <w:lvlJc w:val="left"/>
      <w:pPr>
        <w:ind w:left="450" w:hanging="360"/>
      </w:pPr>
      <w:rPr>
        <w:rFonts w:ascii="Courier New" w:hAnsi="Courier New" w:cs="Courier New" w:hint="default"/>
      </w:rPr>
    </w:lvl>
    <w:lvl w:ilvl="2" w:tplc="FFFFFFFF" w:tentative="1">
      <w:start w:val="1"/>
      <w:numFmt w:val="bullet"/>
      <w:lvlText w:val=""/>
      <w:lvlJc w:val="left"/>
      <w:pPr>
        <w:ind w:left="1170" w:hanging="360"/>
      </w:pPr>
      <w:rPr>
        <w:rFonts w:ascii="Wingdings" w:hAnsi="Wingdings" w:hint="default"/>
      </w:rPr>
    </w:lvl>
    <w:lvl w:ilvl="3" w:tplc="FFFFFFFF" w:tentative="1">
      <w:start w:val="1"/>
      <w:numFmt w:val="bullet"/>
      <w:lvlText w:val=""/>
      <w:lvlJc w:val="left"/>
      <w:pPr>
        <w:ind w:left="1890" w:hanging="360"/>
      </w:pPr>
      <w:rPr>
        <w:rFonts w:ascii="Symbol" w:hAnsi="Symbol" w:hint="default"/>
      </w:rPr>
    </w:lvl>
    <w:lvl w:ilvl="4" w:tplc="FFFFFFFF" w:tentative="1">
      <w:start w:val="1"/>
      <w:numFmt w:val="bullet"/>
      <w:lvlText w:val="o"/>
      <w:lvlJc w:val="left"/>
      <w:pPr>
        <w:ind w:left="2610" w:hanging="360"/>
      </w:pPr>
      <w:rPr>
        <w:rFonts w:ascii="Courier New" w:hAnsi="Courier New" w:cs="Courier New" w:hint="default"/>
      </w:rPr>
    </w:lvl>
    <w:lvl w:ilvl="5" w:tplc="FFFFFFFF" w:tentative="1">
      <w:start w:val="1"/>
      <w:numFmt w:val="bullet"/>
      <w:lvlText w:val=""/>
      <w:lvlJc w:val="left"/>
      <w:pPr>
        <w:ind w:left="3330" w:hanging="360"/>
      </w:pPr>
      <w:rPr>
        <w:rFonts w:ascii="Wingdings" w:hAnsi="Wingdings" w:hint="default"/>
      </w:rPr>
    </w:lvl>
    <w:lvl w:ilvl="6" w:tplc="FFFFFFFF" w:tentative="1">
      <w:start w:val="1"/>
      <w:numFmt w:val="bullet"/>
      <w:lvlText w:val=""/>
      <w:lvlJc w:val="left"/>
      <w:pPr>
        <w:ind w:left="4050" w:hanging="360"/>
      </w:pPr>
      <w:rPr>
        <w:rFonts w:ascii="Symbol" w:hAnsi="Symbol" w:hint="default"/>
      </w:rPr>
    </w:lvl>
    <w:lvl w:ilvl="7" w:tplc="FFFFFFFF" w:tentative="1">
      <w:start w:val="1"/>
      <w:numFmt w:val="bullet"/>
      <w:lvlText w:val="o"/>
      <w:lvlJc w:val="left"/>
      <w:pPr>
        <w:ind w:left="4770" w:hanging="360"/>
      </w:pPr>
      <w:rPr>
        <w:rFonts w:ascii="Courier New" w:hAnsi="Courier New" w:cs="Courier New" w:hint="default"/>
      </w:rPr>
    </w:lvl>
    <w:lvl w:ilvl="8" w:tplc="FFFFFFFF" w:tentative="1">
      <w:start w:val="1"/>
      <w:numFmt w:val="bullet"/>
      <w:lvlText w:val=""/>
      <w:lvlJc w:val="left"/>
      <w:pPr>
        <w:ind w:left="5490" w:hanging="360"/>
      </w:pPr>
      <w:rPr>
        <w:rFonts w:ascii="Wingdings" w:hAnsi="Wingdings" w:hint="default"/>
      </w:rPr>
    </w:lvl>
  </w:abstractNum>
  <w:abstractNum w:abstractNumId="27" w15:restartNumberingAfterBreak="0">
    <w:nsid w:val="59597EE2"/>
    <w:multiLevelType w:val="hybridMultilevel"/>
    <w:tmpl w:val="BE7A096E"/>
    <w:lvl w:ilvl="0" w:tplc="A8926824">
      <w:start w:val="1"/>
      <w:numFmt w:val="lowerRoman"/>
      <w:lvlText w:val="(%1)"/>
      <w:lvlJc w:val="left"/>
      <w:pPr>
        <w:ind w:left="90" w:hanging="720"/>
      </w:pPr>
      <w:rPr>
        <w:rFonts w:hint="default"/>
      </w:rPr>
    </w:lvl>
    <w:lvl w:ilvl="1" w:tplc="40090019" w:tentative="1">
      <w:start w:val="1"/>
      <w:numFmt w:val="lowerLetter"/>
      <w:lvlText w:val="%2."/>
      <w:lvlJc w:val="left"/>
      <w:pPr>
        <w:ind w:left="450" w:hanging="360"/>
      </w:pPr>
    </w:lvl>
    <w:lvl w:ilvl="2" w:tplc="4009001B" w:tentative="1">
      <w:start w:val="1"/>
      <w:numFmt w:val="lowerRoman"/>
      <w:lvlText w:val="%3."/>
      <w:lvlJc w:val="right"/>
      <w:pPr>
        <w:ind w:left="1170" w:hanging="180"/>
      </w:pPr>
    </w:lvl>
    <w:lvl w:ilvl="3" w:tplc="4009000F" w:tentative="1">
      <w:start w:val="1"/>
      <w:numFmt w:val="decimal"/>
      <w:lvlText w:val="%4."/>
      <w:lvlJc w:val="left"/>
      <w:pPr>
        <w:ind w:left="1890" w:hanging="360"/>
      </w:pPr>
    </w:lvl>
    <w:lvl w:ilvl="4" w:tplc="40090019" w:tentative="1">
      <w:start w:val="1"/>
      <w:numFmt w:val="lowerLetter"/>
      <w:lvlText w:val="%5."/>
      <w:lvlJc w:val="left"/>
      <w:pPr>
        <w:ind w:left="2610" w:hanging="360"/>
      </w:pPr>
    </w:lvl>
    <w:lvl w:ilvl="5" w:tplc="4009001B" w:tentative="1">
      <w:start w:val="1"/>
      <w:numFmt w:val="lowerRoman"/>
      <w:lvlText w:val="%6."/>
      <w:lvlJc w:val="right"/>
      <w:pPr>
        <w:ind w:left="3330" w:hanging="180"/>
      </w:pPr>
    </w:lvl>
    <w:lvl w:ilvl="6" w:tplc="4009000F" w:tentative="1">
      <w:start w:val="1"/>
      <w:numFmt w:val="decimal"/>
      <w:lvlText w:val="%7."/>
      <w:lvlJc w:val="left"/>
      <w:pPr>
        <w:ind w:left="4050" w:hanging="360"/>
      </w:pPr>
    </w:lvl>
    <w:lvl w:ilvl="7" w:tplc="40090019" w:tentative="1">
      <w:start w:val="1"/>
      <w:numFmt w:val="lowerLetter"/>
      <w:lvlText w:val="%8."/>
      <w:lvlJc w:val="left"/>
      <w:pPr>
        <w:ind w:left="4770" w:hanging="360"/>
      </w:pPr>
    </w:lvl>
    <w:lvl w:ilvl="8" w:tplc="4009001B" w:tentative="1">
      <w:start w:val="1"/>
      <w:numFmt w:val="lowerRoman"/>
      <w:lvlText w:val="%9."/>
      <w:lvlJc w:val="right"/>
      <w:pPr>
        <w:ind w:left="5490" w:hanging="180"/>
      </w:pPr>
    </w:lvl>
  </w:abstractNum>
  <w:abstractNum w:abstractNumId="28" w15:restartNumberingAfterBreak="0">
    <w:nsid w:val="5D345427"/>
    <w:multiLevelType w:val="hybridMultilevel"/>
    <w:tmpl w:val="D960DAFE"/>
    <w:lvl w:ilvl="0" w:tplc="9098B7BA">
      <w:start w:val="1"/>
      <w:numFmt w:val="decimal"/>
      <w:lvlText w:val="%1."/>
      <w:lvlJc w:val="left"/>
      <w:pPr>
        <w:ind w:left="-4" w:hanging="630"/>
      </w:pPr>
      <w:rPr>
        <w:rFonts w:hint="default"/>
      </w:rPr>
    </w:lvl>
    <w:lvl w:ilvl="1" w:tplc="40090019" w:tentative="1">
      <w:start w:val="1"/>
      <w:numFmt w:val="lowerLetter"/>
      <w:lvlText w:val="%2."/>
      <w:lvlJc w:val="left"/>
      <w:pPr>
        <w:ind w:left="446" w:hanging="360"/>
      </w:pPr>
    </w:lvl>
    <w:lvl w:ilvl="2" w:tplc="4009001B" w:tentative="1">
      <w:start w:val="1"/>
      <w:numFmt w:val="lowerRoman"/>
      <w:lvlText w:val="%3."/>
      <w:lvlJc w:val="right"/>
      <w:pPr>
        <w:ind w:left="1166" w:hanging="180"/>
      </w:pPr>
    </w:lvl>
    <w:lvl w:ilvl="3" w:tplc="4009000F" w:tentative="1">
      <w:start w:val="1"/>
      <w:numFmt w:val="decimal"/>
      <w:lvlText w:val="%4."/>
      <w:lvlJc w:val="left"/>
      <w:pPr>
        <w:ind w:left="1886" w:hanging="360"/>
      </w:pPr>
    </w:lvl>
    <w:lvl w:ilvl="4" w:tplc="40090019" w:tentative="1">
      <w:start w:val="1"/>
      <w:numFmt w:val="lowerLetter"/>
      <w:lvlText w:val="%5."/>
      <w:lvlJc w:val="left"/>
      <w:pPr>
        <w:ind w:left="2606" w:hanging="360"/>
      </w:pPr>
    </w:lvl>
    <w:lvl w:ilvl="5" w:tplc="4009001B" w:tentative="1">
      <w:start w:val="1"/>
      <w:numFmt w:val="lowerRoman"/>
      <w:lvlText w:val="%6."/>
      <w:lvlJc w:val="right"/>
      <w:pPr>
        <w:ind w:left="3326" w:hanging="180"/>
      </w:pPr>
    </w:lvl>
    <w:lvl w:ilvl="6" w:tplc="4009000F" w:tentative="1">
      <w:start w:val="1"/>
      <w:numFmt w:val="decimal"/>
      <w:lvlText w:val="%7."/>
      <w:lvlJc w:val="left"/>
      <w:pPr>
        <w:ind w:left="4046" w:hanging="360"/>
      </w:pPr>
    </w:lvl>
    <w:lvl w:ilvl="7" w:tplc="40090019" w:tentative="1">
      <w:start w:val="1"/>
      <w:numFmt w:val="lowerLetter"/>
      <w:lvlText w:val="%8."/>
      <w:lvlJc w:val="left"/>
      <w:pPr>
        <w:ind w:left="4766" w:hanging="360"/>
      </w:pPr>
    </w:lvl>
    <w:lvl w:ilvl="8" w:tplc="4009001B" w:tentative="1">
      <w:start w:val="1"/>
      <w:numFmt w:val="lowerRoman"/>
      <w:lvlText w:val="%9."/>
      <w:lvlJc w:val="right"/>
      <w:pPr>
        <w:ind w:left="5486" w:hanging="180"/>
      </w:pPr>
    </w:lvl>
  </w:abstractNum>
  <w:abstractNum w:abstractNumId="29" w15:restartNumberingAfterBreak="0">
    <w:nsid w:val="608B7AB5"/>
    <w:multiLevelType w:val="multilevel"/>
    <w:tmpl w:val="BDE6D798"/>
    <w:lvl w:ilvl="0">
      <w:start w:val="1"/>
      <w:numFmt w:val="decimal"/>
      <w:pStyle w:val="Hdg1"/>
      <w:lvlText w:val="%1.00.00"/>
      <w:lvlJc w:val="left"/>
      <w:pPr>
        <w:tabs>
          <w:tab w:val="num" w:pos="1440"/>
        </w:tabs>
        <w:ind w:left="1440" w:hanging="1440"/>
      </w:pPr>
    </w:lvl>
    <w:lvl w:ilvl="1">
      <w:start w:val="1"/>
      <w:numFmt w:val="decimalZero"/>
      <w:pStyle w:val="Hdg2"/>
      <w:lvlText w:val="%1.%2.00"/>
      <w:lvlJc w:val="left"/>
      <w:pPr>
        <w:tabs>
          <w:tab w:val="num" w:pos="1710"/>
        </w:tabs>
        <w:ind w:left="1710" w:hanging="1440"/>
      </w:pPr>
    </w:lvl>
    <w:lvl w:ilvl="2">
      <w:start w:val="1"/>
      <w:numFmt w:val="decimalZero"/>
      <w:pStyle w:val="Hdg3"/>
      <w:lvlText w:val="%1.%2.%3"/>
      <w:lvlJc w:val="left"/>
      <w:pPr>
        <w:tabs>
          <w:tab w:val="num" w:pos="1440"/>
        </w:tabs>
        <w:ind w:left="1440" w:hanging="1440"/>
      </w:pPr>
    </w:lvl>
    <w:lvl w:ilvl="3">
      <w:start w:val="1"/>
      <w:numFmt w:val="lowerLetter"/>
      <w:pStyle w:val="Hdg4"/>
      <w:lvlText w:val="(%4.)"/>
      <w:lvlJc w:val="left"/>
      <w:pPr>
        <w:tabs>
          <w:tab w:val="num" w:pos="1980"/>
        </w:tabs>
        <w:ind w:left="1980" w:hanging="540"/>
      </w:pPr>
    </w:lvl>
    <w:lvl w:ilvl="4">
      <w:start w:val="1"/>
      <w:numFmt w:val="decimal"/>
      <w:pStyle w:val="Hdg5"/>
      <w:lvlText w:val="(%5.)"/>
      <w:lvlJc w:val="left"/>
      <w:pPr>
        <w:tabs>
          <w:tab w:val="num" w:pos="2520"/>
        </w:tabs>
        <w:ind w:left="2520" w:hanging="540"/>
      </w:pPr>
    </w:lvl>
    <w:lvl w:ilvl="5">
      <w:start w:val="1"/>
      <w:numFmt w:val="lowerRoman"/>
      <w:pStyle w:val="Hdg6"/>
      <w:lvlText w:val="(%6.)"/>
      <w:lvlJc w:val="left"/>
      <w:pPr>
        <w:tabs>
          <w:tab w:val="num" w:pos="3600"/>
        </w:tabs>
        <w:ind w:left="3060" w:hanging="540"/>
      </w:pPr>
    </w:lvl>
    <w:lvl w:ilvl="6">
      <w:start w:val="1"/>
      <w:numFmt w:val="decimal"/>
      <w:lvlText w:val="%7"/>
      <w:lvlJc w:val="left"/>
      <w:pPr>
        <w:tabs>
          <w:tab w:val="num" w:pos="1980"/>
        </w:tabs>
        <w:ind w:left="1980" w:hanging="540"/>
      </w:pPr>
    </w:lvl>
    <w:lvl w:ilvl="7">
      <w:start w:val="1"/>
      <w:numFmt w:val="lowerLetter"/>
      <w:lvlText w:val="%8"/>
      <w:lvlJc w:val="left"/>
      <w:pPr>
        <w:tabs>
          <w:tab w:val="num" w:pos="1980"/>
        </w:tabs>
        <w:ind w:left="1980" w:hanging="540"/>
      </w:pPr>
    </w:lvl>
    <w:lvl w:ilvl="8">
      <w:start w:val="1"/>
      <w:numFmt w:val="lowerRoman"/>
      <w:lvlText w:val="%9"/>
      <w:lvlJc w:val="left"/>
      <w:pPr>
        <w:tabs>
          <w:tab w:val="num" w:pos="1980"/>
        </w:tabs>
        <w:ind w:left="1980" w:hanging="540"/>
      </w:pPr>
    </w:lvl>
  </w:abstractNum>
  <w:abstractNum w:abstractNumId="30" w15:restartNumberingAfterBreak="0">
    <w:nsid w:val="62860766"/>
    <w:multiLevelType w:val="hybridMultilevel"/>
    <w:tmpl w:val="131EAFE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7A26F5C"/>
    <w:multiLevelType w:val="hybridMultilevel"/>
    <w:tmpl w:val="4D980ED8"/>
    <w:lvl w:ilvl="0" w:tplc="40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9605A5F"/>
    <w:multiLevelType w:val="hybridMultilevel"/>
    <w:tmpl w:val="6CE2B52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6DC8682B"/>
    <w:multiLevelType w:val="hybridMultilevel"/>
    <w:tmpl w:val="EC9E1280"/>
    <w:lvl w:ilvl="0" w:tplc="40090001">
      <w:start w:val="1"/>
      <w:numFmt w:val="bullet"/>
      <w:lvlText w:val=""/>
      <w:lvlJc w:val="left"/>
      <w:pPr>
        <w:ind w:left="90" w:hanging="360"/>
      </w:pPr>
      <w:rPr>
        <w:rFonts w:ascii="Symbol" w:hAnsi="Symbol" w:hint="default"/>
      </w:rPr>
    </w:lvl>
    <w:lvl w:ilvl="1" w:tplc="40090003" w:tentative="1">
      <w:start w:val="1"/>
      <w:numFmt w:val="bullet"/>
      <w:lvlText w:val="o"/>
      <w:lvlJc w:val="left"/>
      <w:pPr>
        <w:ind w:left="810" w:hanging="360"/>
      </w:pPr>
      <w:rPr>
        <w:rFonts w:ascii="Courier New" w:hAnsi="Courier New" w:cs="Courier New" w:hint="default"/>
      </w:rPr>
    </w:lvl>
    <w:lvl w:ilvl="2" w:tplc="40090005" w:tentative="1">
      <w:start w:val="1"/>
      <w:numFmt w:val="bullet"/>
      <w:lvlText w:val=""/>
      <w:lvlJc w:val="left"/>
      <w:pPr>
        <w:ind w:left="1530" w:hanging="360"/>
      </w:pPr>
      <w:rPr>
        <w:rFonts w:ascii="Wingdings" w:hAnsi="Wingdings" w:hint="default"/>
      </w:rPr>
    </w:lvl>
    <w:lvl w:ilvl="3" w:tplc="40090001" w:tentative="1">
      <w:start w:val="1"/>
      <w:numFmt w:val="bullet"/>
      <w:lvlText w:val=""/>
      <w:lvlJc w:val="left"/>
      <w:pPr>
        <w:ind w:left="2250" w:hanging="360"/>
      </w:pPr>
      <w:rPr>
        <w:rFonts w:ascii="Symbol" w:hAnsi="Symbol" w:hint="default"/>
      </w:rPr>
    </w:lvl>
    <w:lvl w:ilvl="4" w:tplc="40090003" w:tentative="1">
      <w:start w:val="1"/>
      <w:numFmt w:val="bullet"/>
      <w:lvlText w:val="o"/>
      <w:lvlJc w:val="left"/>
      <w:pPr>
        <w:ind w:left="2970" w:hanging="360"/>
      </w:pPr>
      <w:rPr>
        <w:rFonts w:ascii="Courier New" w:hAnsi="Courier New" w:cs="Courier New" w:hint="default"/>
      </w:rPr>
    </w:lvl>
    <w:lvl w:ilvl="5" w:tplc="40090005" w:tentative="1">
      <w:start w:val="1"/>
      <w:numFmt w:val="bullet"/>
      <w:lvlText w:val=""/>
      <w:lvlJc w:val="left"/>
      <w:pPr>
        <w:ind w:left="3690" w:hanging="360"/>
      </w:pPr>
      <w:rPr>
        <w:rFonts w:ascii="Wingdings" w:hAnsi="Wingdings" w:hint="default"/>
      </w:rPr>
    </w:lvl>
    <w:lvl w:ilvl="6" w:tplc="40090001" w:tentative="1">
      <w:start w:val="1"/>
      <w:numFmt w:val="bullet"/>
      <w:lvlText w:val=""/>
      <w:lvlJc w:val="left"/>
      <w:pPr>
        <w:ind w:left="4410" w:hanging="360"/>
      </w:pPr>
      <w:rPr>
        <w:rFonts w:ascii="Symbol" w:hAnsi="Symbol" w:hint="default"/>
      </w:rPr>
    </w:lvl>
    <w:lvl w:ilvl="7" w:tplc="40090003" w:tentative="1">
      <w:start w:val="1"/>
      <w:numFmt w:val="bullet"/>
      <w:lvlText w:val="o"/>
      <w:lvlJc w:val="left"/>
      <w:pPr>
        <w:ind w:left="5130" w:hanging="360"/>
      </w:pPr>
      <w:rPr>
        <w:rFonts w:ascii="Courier New" w:hAnsi="Courier New" w:cs="Courier New" w:hint="default"/>
      </w:rPr>
    </w:lvl>
    <w:lvl w:ilvl="8" w:tplc="40090005" w:tentative="1">
      <w:start w:val="1"/>
      <w:numFmt w:val="bullet"/>
      <w:lvlText w:val=""/>
      <w:lvlJc w:val="left"/>
      <w:pPr>
        <w:ind w:left="5850" w:hanging="360"/>
      </w:pPr>
      <w:rPr>
        <w:rFonts w:ascii="Wingdings" w:hAnsi="Wingdings" w:hint="default"/>
      </w:rPr>
    </w:lvl>
  </w:abstractNum>
  <w:abstractNum w:abstractNumId="34" w15:restartNumberingAfterBreak="0">
    <w:nsid w:val="71786353"/>
    <w:multiLevelType w:val="hybridMultilevel"/>
    <w:tmpl w:val="47701F10"/>
    <w:lvl w:ilvl="0" w:tplc="DA64C5A0">
      <w:start w:val="1"/>
      <w:numFmt w:val="decimal"/>
      <w:lvlText w:val="%1."/>
      <w:lvlJc w:val="left"/>
      <w:pPr>
        <w:ind w:left="-270" w:hanging="360"/>
      </w:pPr>
      <w:rPr>
        <w:rFonts w:hint="default"/>
      </w:rPr>
    </w:lvl>
    <w:lvl w:ilvl="1" w:tplc="40090019" w:tentative="1">
      <w:start w:val="1"/>
      <w:numFmt w:val="lowerLetter"/>
      <w:lvlText w:val="%2."/>
      <w:lvlJc w:val="left"/>
      <w:pPr>
        <w:ind w:left="450" w:hanging="360"/>
      </w:pPr>
    </w:lvl>
    <w:lvl w:ilvl="2" w:tplc="4009001B" w:tentative="1">
      <w:start w:val="1"/>
      <w:numFmt w:val="lowerRoman"/>
      <w:lvlText w:val="%3."/>
      <w:lvlJc w:val="right"/>
      <w:pPr>
        <w:ind w:left="1170" w:hanging="180"/>
      </w:pPr>
    </w:lvl>
    <w:lvl w:ilvl="3" w:tplc="4009000F" w:tentative="1">
      <w:start w:val="1"/>
      <w:numFmt w:val="decimal"/>
      <w:lvlText w:val="%4."/>
      <w:lvlJc w:val="left"/>
      <w:pPr>
        <w:ind w:left="1890" w:hanging="360"/>
      </w:pPr>
    </w:lvl>
    <w:lvl w:ilvl="4" w:tplc="40090019" w:tentative="1">
      <w:start w:val="1"/>
      <w:numFmt w:val="lowerLetter"/>
      <w:lvlText w:val="%5."/>
      <w:lvlJc w:val="left"/>
      <w:pPr>
        <w:ind w:left="2610" w:hanging="360"/>
      </w:pPr>
    </w:lvl>
    <w:lvl w:ilvl="5" w:tplc="4009001B" w:tentative="1">
      <w:start w:val="1"/>
      <w:numFmt w:val="lowerRoman"/>
      <w:lvlText w:val="%6."/>
      <w:lvlJc w:val="right"/>
      <w:pPr>
        <w:ind w:left="3330" w:hanging="180"/>
      </w:pPr>
    </w:lvl>
    <w:lvl w:ilvl="6" w:tplc="4009000F" w:tentative="1">
      <w:start w:val="1"/>
      <w:numFmt w:val="decimal"/>
      <w:lvlText w:val="%7."/>
      <w:lvlJc w:val="left"/>
      <w:pPr>
        <w:ind w:left="4050" w:hanging="360"/>
      </w:pPr>
    </w:lvl>
    <w:lvl w:ilvl="7" w:tplc="40090019" w:tentative="1">
      <w:start w:val="1"/>
      <w:numFmt w:val="lowerLetter"/>
      <w:lvlText w:val="%8."/>
      <w:lvlJc w:val="left"/>
      <w:pPr>
        <w:ind w:left="4770" w:hanging="360"/>
      </w:pPr>
    </w:lvl>
    <w:lvl w:ilvl="8" w:tplc="4009001B" w:tentative="1">
      <w:start w:val="1"/>
      <w:numFmt w:val="lowerRoman"/>
      <w:lvlText w:val="%9."/>
      <w:lvlJc w:val="right"/>
      <w:pPr>
        <w:ind w:left="5490" w:hanging="180"/>
      </w:pPr>
    </w:lvl>
  </w:abstractNum>
  <w:abstractNum w:abstractNumId="35" w15:restartNumberingAfterBreak="0">
    <w:nsid w:val="7A1542CA"/>
    <w:multiLevelType w:val="hybridMultilevel"/>
    <w:tmpl w:val="756E9C70"/>
    <w:lvl w:ilvl="0" w:tplc="40090001">
      <w:start w:val="1"/>
      <w:numFmt w:val="bullet"/>
      <w:lvlText w:val=""/>
      <w:lvlJc w:val="left"/>
      <w:pPr>
        <w:ind w:left="86" w:hanging="360"/>
      </w:pPr>
      <w:rPr>
        <w:rFonts w:ascii="Symbol" w:hAnsi="Symbol" w:hint="default"/>
      </w:rPr>
    </w:lvl>
    <w:lvl w:ilvl="1" w:tplc="40090003" w:tentative="1">
      <w:start w:val="1"/>
      <w:numFmt w:val="bullet"/>
      <w:lvlText w:val="o"/>
      <w:lvlJc w:val="left"/>
      <w:pPr>
        <w:ind w:left="806" w:hanging="360"/>
      </w:pPr>
      <w:rPr>
        <w:rFonts w:ascii="Courier New" w:hAnsi="Courier New" w:cs="Courier New" w:hint="default"/>
      </w:rPr>
    </w:lvl>
    <w:lvl w:ilvl="2" w:tplc="40090005" w:tentative="1">
      <w:start w:val="1"/>
      <w:numFmt w:val="bullet"/>
      <w:lvlText w:val=""/>
      <w:lvlJc w:val="left"/>
      <w:pPr>
        <w:ind w:left="1526" w:hanging="360"/>
      </w:pPr>
      <w:rPr>
        <w:rFonts w:ascii="Wingdings" w:hAnsi="Wingdings" w:hint="default"/>
      </w:rPr>
    </w:lvl>
    <w:lvl w:ilvl="3" w:tplc="40090001" w:tentative="1">
      <w:start w:val="1"/>
      <w:numFmt w:val="bullet"/>
      <w:lvlText w:val=""/>
      <w:lvlJc w:val="left"/>
      <w:pPr>
        <w:ind w:left="2246" w:hanging="360"/>
      </w:pPr>
      <w:rPr>
        <w:rFonts w:ascii="Symbol" w:hAnsi="Symbol" w:hint="default"/>
      </w:rPr>
    </w:lvl>
    <w:lvl w:ilvl="4" w:tplc="40090003" w:tentative="1">
      <w:start w:val="1"/>
      <w:numFmt w:val="bullet"/>
      <w:lvlText w:val="o"/>
      <w:lvlJc w:val="left"/>
      <w:pPr>
        <w:ind w:left="2966" w:hanging="360"/>
      </w:pPr>
      <w:rPr>
        <w:rFonts w:ascii="Courier New" w:hAnsi="Courier New" w:cs="Courier New" w:hint="default"/>
      </w:rPr>
    </w:lvl>
    <w:lvl w:ilvl="5" w:tplc="40090005" w:tentative="1">
      <w:start w:val="1"/>
      <w:numFmt w:val="bullet"/>
      <w:lvlText w:val=""/>
      <w:lvlJc w:val="left"/>
      <w:pPr>
        <w:ind w:left="3686" w:hanging="360"/>
      </w:pPr>
      <w:rPr>
        <w:rFonts w:ascii="Wingdings" w:hAnsi="Wingdings" w:hint="default"/>
      </w:rPr>
    </w:lvl>
    <w:lvl w:ilvl="6" w:tplc="40090001" w:tentative="1">
      <w:start w:val="1"/>
      <w:numFmt w:val="bullet"/>
      <w:lvlText w:val=""/>
      <w:lvlJc w:val="left"/>
      <w:pPr>
        <w:ind w:left="4406" w:hanging="360"/>
      </w:pPr>
      <w:rPr>
        <w:rFonts w:ascii="Symbol" w:hAnsi="Symbol" w:hint="default"/>
      </w:rPr>
    </w:lvl>
    <w:lvl w:ilvl="7" w:tplc="40090003" w:tentative="1">
      <w:start w:val="1"/>
      <w:numFmt w:val="bullet"/>
      <w:lvlText w:val="o"/>
      <w:lvlJc w:val="left"/>
      <w:pPr>
        <w:ind w:left="5126" w:hanging="360"/>
      </w:pPr>
      <w:rPr>
        <w:rFonts w:ascii="Courier New" w:hAnsi="Courier New" w:cs="Courier New" w:hint="default"/>
      </w:rPr>
    </w:lvl>
    <w:lvl w:ilvl="8" w:tplc="40090005" w:tentative="1">
      <w:start w:val="1"/>
      <w:numFmt w:val="bullet"/>
      <w:lvlText w:val=""/>
      <w:lvlJc w:val="left"/>
      <w:pPr>
        <w:ind w:left="5846" w:hanging="360"/>
      </w:pPr>
      <w:rPr>
        <w:rFonts w:ascii="Wingdings" w:hAnsi="Wingdings" w:hint="default"/>
      </w:rPr>
    </w:lvl>
  </w:abstractNum>
  <w:num w:numId="1" w16cid:durableId="1804156962">
    <w:abstractNumId w:val="29"/>
  </w:num>
  <w:num w:numId="2" w16cid:durableId="448670986">
    <w:abstractNumId w:val="14"/>
  </w:num>
  <w:num w:numId="3" w16cid:durableId="1098985986">
    <w:abstractNumId w:val="9"/>
  </w:num>
  <w:num w:numId="4" w16cid:durableId="1079447312">
    <w:abstractNumId w:val="1"/>
  </w:num>
  <w:num w:numId="5" w16cid:durableId="2117476327">
    <w:abstractNumId w:val="22"/>
  </w:num>
  <w:num w:numId="6" w16cid:durableId="632517998">
    <w:abstractNumId w:val="5"/>
  </w:num>
  <w:num w:numId="7" w16cid:durableId="1555039198">
    <w:abstractNumId w:val="32"/>
  </w:num>
  <w:num w:numId="8" w16cid:durableId="584808099">
    <w:abstractNumId w:val="10"/>
  </w:num>
  <w:num w:numId="9" w16cid:durableId="815729826">
    <w:abstractNumId w:val="6"/>
  </w:num>
  <w:num w:numId="10" w16cid:durableId="133527661">
    <w:abstractNumId w:val="16"/>
  </w:num>
  <w:num w:numId="11" w16cid:durableId="419837278">
    <w:abstractNumId w:val="15"/>
  </w:num>
  <w:num w:numId="12" w16cid:durableId="433943779">
    <w:abstractNumId w:val="24"/>
  </w:num>
  <w:num w:numId="13" w16cid:durableId="1681740787">
    <w:abstractNumId w:val="2"/>
  </w:num>
  <w:num w:numId="14" w16cid:durableId="1010135401">
    <w:abstractNumId w:val="11"/>
  </w:num>
  <w:num w:numId="15" w16cid:durableId="227619023">
    <w:abstractNumId w:val="17"/>
  </w:num>
  <w:num w:numId="16" w16cid:durableId="583689266">
    <w:abstractNumId w:val="7"/>
  </w:num>
  <w:num w:numId="17" w16cid:durableId="445739317">
    <w:abstractNumId w:val="30"/>
  </w:num>
  <w:num w:numId="18" w16cid:durableId="25718044">
    <w:abstractNumId w:val="3"/>
  </w:num>
  <w:num w:numId="19" w16cid:durableId="953483400">
    <w:abstractNumId w:val="4"/>
  </w:num>
  <w:num w:numId="20" w16cid:durableId="200822514">
    <w:abstractNumId w:val="27"/>
  </w:num>
  <w:num w:numId="21" w16cid:durableId="558442339">
    <w:abstractNumId w:val="23"/>
  </w:num>
  <w:num w:numId="22" w16cid:durableId="1137333800">
    <w:abstractNumId w:val="25"/>
  </w:num>
  <w:num w:numId="23" w16cid:durableId="1831411370">
    <w:abstractNumId w:val="31"/>
  </w:num>
  <w:num w:numId="24" w16cid:durableId="868571347">
    <w:abstractNumId w:val="12"/>
  </w:num>
  <w:num w:numId="25" w16cid:durableId="806967496">
    <w:abstractNumId w:val="13"/>
  </w:num>
  <w:num w:numId="26" w16cid:durableId="2088840916">
    <w:abstractNumId w:val="21"/>
  </w:num>
  <w:num w:numId="27" w16cid:durableId="495997387">
    <w:abstractNumId w:val="8"/>
  </w:num>
  <w:num w:numId="28" w16cid:durableId="501048669">
    <w:abstractNumId w:val="34"/>
  </w:num>
  <w:num w:numId="29" w16cid:durableId="1140877167">
    <w:abstractNumId w:val="19"/>
  </w:num>
  <w:num w:numId="30" w16cid:durableId="1555656660">
    <w:abstractNumId w:val="33"/>
  </w:num>
  <w:num w:numId="31" w16cid:durableId="374432105">
    <w:abstractNumId w:val="18"/>
  </w:num>
  <w:num w:numId="32" w16cid:durableId="2104259702">
    <w:abstractNumId w:val="26"/>
  </w:num>
  <w:num w:numId="33" w16cid:durableId="1329597591">
    <w:abstractNumId w:val="20"/>
  </w:num>
  <w:num w:numId="34" w16cid:durableId="238908263">
    <w:abstractNumId w:val="0"/>
  </w:num>
  <w:num w:numId="35" w16cid:durableId="2080983227">
    <w:abstractNumId w:val="35"/>
  </w:num>
  <w:num w:numId="36" w16cid:durableId="1419598698">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6844"/>
    <w:rsid w:val="00000D2D"/>
    <w:rsid w:val="000031A8"/>
    <w:rsid w:val="0000682A"/>
    <w:rsid w:val="00010993"/>
    <w:rsid w:val="00015646"/>
    <w:rsid w:val="00016AEC"/>
    <w:rsid w:val="000202B3"/>
    <w:rsid w:val="00021939"/>
    <w:rsid w:val="000219C9"/>
    <w:rsid w:val="00043309"/>
    <w:rsid w:val="00046F28"/>
    <w:rsid w:val="00047A1E"/>
    <w:rsid w:val="00053941"/>
    <w:rsid w:val="00055893"/>
    <w:rsid w:val="000569E0"/>
    <w:rsid w:val="00056C10"/>
    <w:rsid w:val="00056FC8"/>
    <w:rsid w:val="00061AC3"/>
    <w:rsid w:val="000708AD"/>
    <w:rsid w:val="000730A7"/>
    <w:rsid w:val="000800F0"/>
    <w:rsid w:val="000813BD"/>
    <w:rsid w:val="00083EB4"/>
    <w:rsid w:val="00085FC2"/>
    <w:rsid w:val="00091096"/>
    <w:rsid w:val="000923D2"/>
    <w:rsid w:val="0009316C"/>
    <w:rsid w:val="00094929"/>
    <w:rsid w:val="000956D4"/>
    <w:rsid w:val="00096CD7"/>
    <w:rsid w:val="000A1B92"/>
    <w:rsid w:val="000A68CA"/>
    <w:rsid w:val="000A725C"/>
    <w:rsid w:val="000B3E3B"/>
    <w:rsid w:val="000B7AAA"/>
    <w:rsid w:val="000C423E"/>
    <w:rsid w:val="000C63CF"/>
    <w:rsid w:val="000C7AB2"/>
    <w:rsid w:val="000D3DB6"/>
    <w:rsid w:val="000E15BB"/>
    <w:rsid w:val="000E6218"/>
    <w:rsid w:val="000F027C"/>
    <w:rsid w:val="000F34A6"/>
    <w:rsid w:val="000F3C5F"/>
    <w:rsid w:val="000F4B0F"/>
    <w:rsid w:val="00100AC6"/>
    <w:rsid w:val="001063AB"/>
    <w:rsid w:val="00107E73"/>
    <w:rsid w:val="00110024"/>
    <w:rsid w:val="001104BA"/>
    <w:rsid w:val="0011441A"/>
    <w:rsid w:val="00120712"/>
    <w:rsid w:val="001245B6"/>
    <w:rsid w:val="00131CD1"/>
    <w:rsid w:val="00140125"/>
    <w:rsid w:val="00142DE8"/>
    <w:rsid w:val="001436FF"/>
    <w:rsid w:val="00146284"/>
    <w:rsid w:val="00150908"/>
    <w:rsid w:val="001607BD"/>
    <w:rsid w:val="001652AE"/>
    <w:rsid w:val="00165CB4"/>
    <w:rsid w:val="00166F8D"/>
    <w:rsid w:val="001728A8"/>
    <w:rsid w:val="001767EC"/>
    <w:rsid w:val="0018210D"/>
    <w:rsid w:val="001827D2"/>
    <w:rsid w:val="00183DCF"/>
    <w:rsid w:val="0018748F"/>
    <w:rsid w:val="00193563"/>
    <w:rsid w:val="00193EE2"/>
    <w:rsid w:val="00197E6E"/>
    <w:rsid w:val="001A2885"/>
    <w:rsid w:val="001A3269"/>
    <w:rsid w:val="001A5233"/>
    <w:rsid w:val="001A6CAF"/>
    <w:rsid w:val="001A7EAD"/>
    <w:rsid w:val="001B3F1B"/>
    <w:rsid w:val="001B565A"/>
    <w:rsid w:val="001C020B"/>
    <w:rsid w:val="001C0CA9"/>
    <w:rsid w:val="001C2610"/>
    <w:rsid w:val="001C4C92"/>
    <w:rsid w:val="001C701F"/>
    <w:rsid w:val="001D153D"/>
    <w:rsid w:val="001D55CA"/>
    <w:rsid w:val="001D7ABC"/>
    <w:rsid w:val="001E4E49"/>
    <w:rsid w:val="001F0B2C"/>
    <w:rsid w:val="001F12E2"/>
    <w:rsid w:val="001F1A62"/>
    <w:rsid w:val="001F1B2A"/>
    <w:rsid w:val="001F56E5"/>
    <w:rsid w:val="001F5C7C"/>
    <w:rsid w:val="001F6264"/>
    <w:rsid w:val="0020128B"/>
    <w:rsid w:val="00201FF1"/>
    <w:rsid w:val="0020497F"/>
    <w:rsid w:val="00206F82"/>
    <w:rsid w:val="00210666"/>
    <w:rsid w:val="00213304"/>
    <w:rsid w:val="0021515B"/>
    <w:rsid w:val="002171E5"/>
    <w:rsid w:val="0021743B"/>
    <w:rsid w:val="00222BCC"/>
    <w:rsid w:val="002249F2"/>
    <w:rsid w:val="00237482"/>
    <w:rsid w:val="00250798"/>
    <w:rsid w:val="002512BE"/>
    <w:rsid w:val="00251A38"/>
    <w:rsid w:val="002521EC"/>
    <w:rsid w:val="00253831"/>
    <w:rsid w:val="00253E93"/>
    <w:rsid w:val="00256060"/>
    <w:rsid w:val="0025737F"/>
    <w:rsid w:val="00260922"/>
    <w:rsid w:val="002634C2"/>
    <w:rsid w:val="00272A9A"/>
    <w:rsid w:val="002738EA"/>
    <w:rsid w:val="00274F03"/>
    <w:rsid w:val="00276844"/>
    <w:rsid w:val="00285609"/>
    <w:rsid w:val="00285853"/>
    <w:rsid w:val="00286A17"/>
    <w:rsid w:val="0029053C"/>
    <w:rsid w:val="00293202"/>
    <w:rsid w:val="00293724"/>
    <w:rsid w:val="0029559C"/>
    <w:rsid w:val="002971FD"/>
    <w:rsid w:val="002A14FE"/>
    <w:rsid w:val="002A60AD"/>
    <w:rsid w:val="002A637F"/>
    <w:rsid w:val="002B2263"/>
    <w:rsid w:val="002C091F"/>
    <w:rsid w:val="002C3B4B"/>
    <w:rsid w:val="002C5F55"/>
    <w:rsid w:val="002D176F"/>
    <w:rsid w:val="002D1A09"/>
    <w:rsid w:val="002E33C5"/>
    <w:rsid w:val="002E4231"/>
    <w:rsid w:val="002E49AF"/>
    <w:rsid w:val="002E5663"/>
    <w:rsid w:val="002E572C"/>
    <w:rsid w:val="002F3264"/>
    <w:rsid w:val="002F54CF"/>
    <w:rsid w:val="002F5B5C"/>
    <w:rsid w:val="00303084"/>
    <w:rsid w:val="0030401E"/>
    <w:rsid w:val="00312C79"/>
    <w:rsid w:val="00312CA1"/>
    <w:rsid w:val="0031636F"/>
    <w:rsid w:val="00324F69"/>
    <w:rsid w:val="003333BA"/>
    <w:rsid w:val="00333F82"/>
    <w:rsid w:val="00336FE8"/>
    <w:rsid w:val="00340B5F"/>
    <w:rsid w:val="0035532D"/>
    <w:rsid w:val="003573DD"/>
    <w:rsid w:val="00360773"/>
    <w:rsid w:val="00365BE6"/>
    <w:rsid w:val="00367EA4"/>
    <w:rsid w:val="003762D0"/>
    <w:rsid w:val="00385F27"/>
    <w:rsid w:val="00385F57"/>
    <w:rsid w:val="00391DAF"/>
    <w:rsid w:val="003921AD"/>
    <w:rsid w:val="00396B4E"/>
    <w:rsid w:val="003A5703"/>
    <w:rsid w:val="003A6A7F"/>
    <w:rsid w:val="003A6F1E"/>
    <w:rsid w:val="003B09A0"/>
    <w:rsid w:val="003B6C84"/>
    <w:rsid w:val="003B6DBD"/>
    <w:rsid w:val="003C77A8"/>
    <w:rsid w:val="003E0FBE"/>
    <w:rsid w:val="003E2555"/>
    <w:rsid w:val="003E3F5A"/>
    <w:rsid w:val="003F5AD3"/>
    <w:rsid w:val="003F70FF"/>
    <w:rsid w:val="00402D75"/>
    <w:rsid w:val="00404928"/>
    <w:rsid w:val="00406A33"/>
    <w:rsid w:val="00414E58"/>
    <w:rsid w:val="00424F70"/>
    <w:rsid w:val="00426A5F"/>
    <w:rsid w:val="00426EF0"/>
    <w:rsid w:val="00435722"/>
    <w:rsid w:val="004453F2"/>
    <w:rsid w:val="00463C53"/>
    <w:rsid w:val="004657EB"/>
    <w:rsid w:val="00466AFC"/>
    <w:rsid w:val="004713F4"/>
    <w:rsid w:val="00480A3B"/>
    <w:rsid w:val="0048243A"/>
    <w:rsid w:val="004906A2"/>
    <w:rsid w:val="00492B2A"/>
    <w:rsid w:val="004931EE"/>
    <w:rsid w:val="00493A1A"/>
    <w:rsid w:val="00494ED7"/>
    <w:rsid w:val="004962A8"/>
    <w:rsid w:val="004A104F"/>
    <w:rsid w:val="004A7A55"/>
    <w:rsid w:val="004B5C7E"/>
    <w:rsid w:val="004B60EE"/>
    <w:rsid w:val="004C6C8F"/>
    <w:rsid w:val="004C6DB0"/>
    <w:rsid w:val="004C7B67"/>
    <w:rsid w:val="004D34D1"/>
    <w:rsid w:val="004D710E"/>
    <w:rsid w:val="004E04C5"/>
    <w:rsid w:val="004E486D"/>
    <w:rsid w:val="004E5636"/>
    <w:rsid w:val="004E6CDB"/>
    <w:rsid w:val="004E7DFD"/>
    <w:rsid w:val="004F2AA2"/>
    <w:rsid w:val="004F38C4"/>
    <w:rsid w:val="005046F8"/>
    <w:rsid w:val="0051404D"/>
    <w:rsid w:val="00526243"/>
    <w:rsid w:val="005303ED"/>
    <w:rsid w:val="00531EE1"/>
    <w:rsid w:val="005335C9"/>
    <w:rsid w:val="00546BDC"/>
    <w:rsid w:val="00551012"/>
    <w:rsid w:val="00552E18"/>
    <w:rsid w:val="00554D0A"/>
    <w:rsid w:val="00561B42"/>
    <w:rsid w:val="0056361C"/>
    <w:rsid w:val="00583473"/>
    <w:rsid w:val="00585E2A"/>
    <w:rsid w:val="0059047E"/>
    <w:rsid w:val="005913F6"/>
    <w:rsid w:val="005A2916"/>
    <w:rsid w:val="005A5408"/>
    <w:rsid w:val="005B0DFA"/>
    <w:rsid w:val="005B5D3A"/>
    <w:rsid w:val="005B6030"/>
    <w:rsid w:val="005B6841"/>
    <w:rsid w:val="005C0223"/>
    <w:rsid w:val="005C1FBB"/>
    <w:rsid w:val="005C61CD"/>
    <w:rsid w:val="005C7A72"/>
    <w:rsid w:val="005D4710"/>
    <w:rsid w:val="005E007D"/>
    <w:rsid w:val="005E01A7"/>
    <w:rsid w:val="005F0994"/>
    <w:rsid w:val="005F4D07"/>
    <w:rsid w:val="005F6987"/>
    <w:rsid w:val="006010C8"/>
    <w:rsid w:val="00601A98"/>
    <w:rsid w:val="0060205E"/>
    <w:rsid w:val="006047C3"/>
    <w:rsid w:val="0062116D"/>
    <w:rsid w:val="006224E1"/>
    <w:rsid w:val="00623739"/>
    <w:rsid w:val="00623860"/>
    <w:rsid w:val="00627920"/>
    <w:rsid w:val="00630D0D"/>
    <w:rsid w:val="006311B9"/>
    <w:rsid w:val="006322A7"/>
    <w:rsid w:val="006334E6"/>
    <w:rsid w:val="006368D9"/>
    <w:rsid w:val="00636EFD"/>
    <w:rsid w:val="0064338B"/>
    <w:rsid w:val="00654468"/>
    <w:rsid w:val="0066657E"/>
    <w:rsid w:val="00672B80"/>
    <w:rsid w:val="00673BB6"/>
    <w:rsid w:val="006749D8"/>
    <w:rsid w:val="00675AF4"/>
    <w:rsid w:val="006869C5"/>
    <w:rsid w:val="00687224"/>
    <w:rsid w:val="006905B6"/>
    <w:rsid w:val="00692C68"/>
    <w:rsid w:val="006944CA"/>
    <w:rsid w:val="006B379E"/>
    <w:rsid w:val="006B4BA4"/>
    <w:rsid w:val="006B6903"/>
    <w:rsid w:val="006C080E"/>
    <w:rsid w:val="006C0FF9"/>
    <w:rsid w:val="006C1929"/>
    <w:rsid w:val="006D0B83"/>
    <w:rsid w:val="006D3949"/>
    <w:rsid w:val="006E1503"/>
    <w:rsid w:val="006E3C2E"/>
    <w:rsid w:val="006E4A2F"/>
    <w:rsid w:val="006F22CA"/>
    <w:rsid w:val="006F596D"/>
    <w:rsid w:val="006F6814"/>
    <w:rsid w:val="006F75DD"/>
    <w:rsid w:val="00700B43"/>
    <w:rsid w:val="00704924"/>
    <w:rsid w:val="007059DB"/>
    <w:rsid w:val="00713016"/>
    <w:rsid w:val="007139C2"/>
    <w:rsid w:val="00715C72"/>
    <w:rsid w:val="0072107C"/>
    <w:rsid w:val="00724879"/>
    <w:rsid w:val="00730B4E"/>
    <w:rsid w:val="0073654B"/>
    <w:rsid w:val="007368EE"/>
    <w:rsid w:val="00740EC7"/>
    <w:rsid w:val="00743692"/>
    <w:rsid w:val="00743E59"/>
    <w:rsid w:val="007458FF"/>
    <w:rsid w:val="007470B1"/>
    <w:rsid w:val="00747907"/>
    <w:rsid w:val="00753A62"/>
    <w:rsid w:val="00755248"/>
    <w:rsid w:val="00770BF8"/>
    <w:rsid w:val="007752BF"/>
    <w:rsid w:val="00786F61"/>
    <w:rsid w:val="0079416F"/>
    <w:rsid w:val="00794AAF"/>
    <w:rsid w:val="0079526A"/>
    <w:rsid w:val="00796230"/>
    <w:rsid w:val="007A017A"/>
    <w:rsid w:val="007A1FE0"/>
    <w:rsid w:val="007A6157"/>
    <w:rsid w:val="007A785A"/>
    <w:rsid w:val="007B50C9"/>
    <w:rsid w:val="007B6DF1"/>
    <w:rsid w:val="007B7976"/>
    <w:rsid w:val="007C2AF8"/>
    <w:rsid w:val="007C2D55"/>
    <w:rsid w:val="007C3CE9"/>
    <w:rsid w:val="007C45B9"/>
    <w:rsid w:val="007C4C32"/>
    <w:rsid w:val="007D207C"/>
    <w:rsid w:val="007D4D21"/>
    <w:rsid w:val="007D6C11"/>
    <w:rsid w:val="007E6A93"/>
    <w:rsid w:val="007F04CD"/>
    <w:rsid w:val="007F3367"/>
    <w:rsid w:val="007F4000"/>
    <w:rsid w:val="007F50CC"/>
    <w:rsid w:val="007F589E"/>
    <w:rsid w:val="00805C27"/>
    <w:rsid w:val="008101FC"/>
    <w:rsid w:val="00810609"/>
    <w:rsid w:val="008112D2"/>
    <w:rsid w:val="00814DBF"/>
    <w:rsid w:val="0081797A"/>
    <w:rsid w:val="00833298"/>
    <w:rsid w:val="00836655"/>
    <w:rsid w:val="0084112F"/>
    <w:rsid w:val="0084704A"/>
    <w:rsid w:val="0084748A"/>
    <w:rsid w:val="00853D87"/>
    <w:rsid w:val="00854478"/>
    <w:rsid w:val="0085688B"/>
    <w:rsid w:val="0086128E"/>
    <w:rsid w:val="0086782E"/>
    <w:rsid w:val="0087169F"/>
    <w:rsid w:val="00871DC3"/>
    <w:rsid w:val="008751FA"/>
    <w:rsid w:val="008868CA"/>
    <w:rsid w:val="008906D2"/>
    <w:rsid w:val="008A14A4"/>
    <w:rsid w:val="008A3ACF"/>
    <w:rsid w:val="008B0948"/>
    <w:rsid w:val="008B51A1"/>
    <w:rsid w:val="008D2FDE"/>
    <w:rsid w:val="008D3A57"/>
    <w:rsid w:val="008D78F4"/>
    <w:rsid w:val="008E431C"/>
    <w:rsid w:val="008E6153"/>
    <w:rsid w:val="008F09F8"/>
    <w:rsid w:val="008F3669"/>
    <w:rsid w:val="008F58F7"/>
    <w:rsid w:val="008F60EC"/>
    <w:rsid w:val="00900D23"/>
    <w:rsid w:val="009031E0"/>
    <w:rsid w:val="00905B60"/>
    <w:rsid w:val="009067C0"/>
    <w:rsid w:val="009102B7"/>
    <w:rsid w:val="009309E2"/>
    <w:rsid w:val="00935D58"/>
    <w:rsid w:val="00936A0C"/>
    <w:rsid w:val="00942881"/>
    <w:rsid w:val="00950623"/>
    <w:rsid w:val="00962D46"/>
    <w:rsid w:val="0096378C"/>
    <w:rsid w:val="00963BF4"/>
    <w:rsid w:val="00964A24"/>
    <w:rsid w:val="00965ADB"/>
    <w:rsid w:val="00965B22"/>
    <w:rsid w:val="00965BB6"/>
    <w:rsid w:val="0098078A"/>
    <w:rsid w:val="00982A13"/>
    <w:rsid w:val="00986B19"/>
    <w:rsid w:val="0099423C"/>
    <w:rsid w:val="00996D6D"/>
    <w:rsid w:val="009A403C"/>
    <w:rsid w:val="009A6D81"/>
    <w:rsid w:val="009B651A"/>
    <w:rsid w:val="009B7AA7"/>
    <w:rsid w:val="009D1C2F"/>
    <w:rsid w:val="009D2D44"/>
    <w:rsid w:val="009D330C"/>
    <w:rsid w:val="009D4BE5"/>
    <w:rsid w:val="009D65AE"/>
    <w:rsid w:val="009E7D32"/>
    <w:rsid w:val="009F0941"/>
    <w:rsid w:val="009F1E03"/>
    <w:rsid w:val="009F758B"/>
    <w:rsid w:val="00A05EC1"/>
    <w:rsid w:val="00A05F78"/>
    <w:rsid w:val="00A10A6C"/>
    <w:rsid w:val="00A15AC9"/>
    <w:rsid w:val="00A20CFE"/>
    <w:rsid w:val="00A23408"/>
    <w:rsid w:val="00A2684C"/>
    <w:rsid w:val="00A26C7D"/>
    <w:rsid w:val="00A279F4"/>
    <w:rsid w:val="00A33DA6"/>
    <w:rsid w:val="00A354A0"/>
    <w:rsid w:val="00A37A58"/>
    <w:rsid w:val="00A41A02"/>
    <w:rsid w:val="00A43A42"/>
    <w:rsid w:val="00A46BA3"/>
    <w:rsid w:val="00A51512"/>
    <w:rsid w:val="00A609D1"/>
    <w:rsid w:val="00A64F84"/>
    <w:rsid w:val="00A65F5B"/>
    <w:rsid w:val="00A67A4F"/>
    <w:rsid w:val="00A71DC8"/>
    <w:rsid w:val="00A74C02"/>
    <w:rsid w:val="00A804F2"/>
    <w:rsid w:val="00A83350"/>
    <w:rsid w:val="00A86478"/>
    <w:rsid w:val="00A86C3F"/>
    <w:rsid w:val="00A91550"/>
    <w:rsid w:val="00A917FE"/>
    <w:rsid w:val="00A95384"/>
    <w:rsid w:val="00A97A02"/>
    <w:rsid w:val="00AA3220"/>
    <w:rsid w:val="00AA6E2E"/>
    <w:rsid w:val="00AB2A17"/>
    <w:rsid w:val="00AC0086"/>
    <w:rsid w:val="00AC4E8C"/>
    <w:rsid w:val="00AD1FA8"/>
    <w:rsid w:val="00AD41FF"/>
    <w:rsid w:val="00AE0246"/>
    <w:rsid w:val="00AE5BAC"/>
    <w:rsid w:val="00AF615E"/>
    <w:rsid w:val="00AF6B1E"/>
    <w:rsid w:val="00AF799A"/>
    <w:rsid w:val="00B00622"/>
    <w:rsid w:val="00B11461"/>
    <w:rsid w:val="00B1459B"/>
    <w:rsid w:val="00B21564"/>
    <w:rsid w:val="00B23694"/>
    <w:rsid w:val="00B24AF4"/>
    <w:rsid w:val="00B24FEE"/>
    <w:rsid w:val="00B31D4D"/>
    <w:rsid w:val="00B37A5A"/>
    <w:rsid w:val="00B37EC9"/>
    <w:rsid w:val="00B45C7E"/>
    <w:rsid w:val="00B47B12"/>
    <w:rsid w:val="00B51C1F"/>
    <w:rsid w:val="00B53176"/>
    <w:rsid w:val="00B54653"/>
    <w:rsid w:val="00B5622F"/>
    <w:rsid w:val="00B649C2"/>
    <w:rsid w:val="00B67C38"/>
    <w:rsid w:val="00B747E9"/>
    <w:rsid w:val="00B758F9"/>
    <w:rsid w:val="00B75AE3"/>
    <w:rsid w:val="00B75C42"/>
    <w:rsid w:val="00B872B5"/>
    <w:rsid w:val="00B9187A"/>
    <w:rsid w:val="00B932EC"/>
    <w:rsid w:val="00B94DDA"/>
    <w:rsid w:val="00B957D5"/>
    <w:rsid w:val="00B9776D"/>
    <w:rsid w:val="00BA0634"/>
    <w:rsid w:val="00BA10C5"/>
    <w:rsid w:val="00BA23CB"/>
    <w:rsid w:val="00BA5676"/>
    <w:rsid w:val="00BA74D6"/>
    <w:rsid w:val="00BC2B03"/>
    <w:rsid w:val="00BD4231"/>
    <w:rsid w:val="00BD52FC"/>
    <w:rsid w:val="00BD62A0"/>
    <w:rsid w:val="00BE092D"/>
    <w:rsid w:val="00BE09B2"/>
    <w:rsid w:val="00BE2A57"/>
    <w:rsid w:val="00BE5661"/>
    <w:rsid w:val="00BE5713"/>
    <w:rsid w:val="00BF4428"/>
    <w:rsid w:val="00BF4F9C"/>
    <w:rsid w:val="00C02960"/>
    <w:rsid w:val="00C202A8"/>
    <w:rsid w:val="00C32C13"/>
    <w:rsid w:val="00C36FE8"/>
    <w:rsid w:val="00C37670"/>
    <w:rsid w:val="00C478ED"/>
    <w:rsid w:val="00C546E4"/>
    <w:rsid w:val="00C55CA3"/>
    <w:rsid w:val="00C5705B"/>
    <w:rsid w:val="00C570BC"/>
    <w:rsid w:val="00C571D4"/>
    <w:rsid w:val="00C60DB9"/>
    <w:rsid w:val="00C61282"/>
    <w:rsid w:val="00C641C8"/>
    <w:rsid w:val="00C76054"/>
    <w:rsid w:val="00C760EC"/>
    <w:rsid w:val="00C80AF6"/>
    <w:rsid w:val="00C85327"/>
    <w:rsid w:val="00C85CBF"/>
    <w:rsid w:val="00C86051"/>
    <w:rsid w:val="00C8717F"/>
    <w:rsid w:val="00C96580"/>
    <w:rsid w:val="00C9697C"/>
    <w:rsid w:val="00CA08E1"/>
    <w:rsid w:val="00CA0B5B"/>
    <w:rsid w:val="00CA1C65"/>
    <w:rsid w:val="00CA20AA"/>
    <w:rsid w:val="00CA2198"/>
    <w:rsid w:val="00CA3134"/>
    <w:rsid w:val="00CA6859"/>
    <w:rsid w:val="00CB0245"/>
    <w:rsid w:val="00CC1F7A"/>
    <w:rsid w:val="00CC75DF"/>
    <w:rsid w:val="00CD023C"/>
    <w:rsid w:val="00CD03EC"/>
    <w:rsid w:val="00CD1A9B"/>
    <w:rsid w:val="00CD3525"/>
    <w:rsid w:val="00CD5DFE"/>
    <w:rsid w:val="00CD6DD4"/>
    <w:rsid w:val="00CE1690"/>
    <w:rsid w:val="00CE5338"/>
    <w:rsid w:val="00CF04DE"/>
    <w:rsid w:val="00CF59DB"/>
    <w:rsid w:val="00CF6536"/>
    <w:rsid w:val="00CF6A15"/>
    <w:rsid w:val="00CF7E2C"/>
    <w:rsid w:val="00D062D1"/>
    <w:rsid w:val="00D11DB9"/>
    <w:rsid w:val="00D12C2E"/>
    <w:rsid w:val="00D178B4"/>
    <w:rsid w:val="00D21D2D"/>
    <w:rsid w:val="00D30BA7"/>
    <w:rsid w:val="00D35A2E"/>
    <w:rsid w:val="00D37AD9"/>
    <w:rsid w:val="00D400A7"/>
    <w:rsid w:val="00D42DFD"/>
    <w:rsid w:val="00D55E4E"/>
    <w:rsid w:val="00D57D4E"/>
    <w:rsid w:val="00D61334"/>
    <w:rsid w:val="00D64770"/>
    <w:rsid w:val="00D662A0"/>
    <w:rsid w:val="00D74274"/>
    <w:rsid w:val="00D75020"/>
    <w:rsid w:val="00D77E52"/>
    <w:rsid w:val="00D80750"/>
    <w:rsid w:val="00D8103E"/>
    <w:rsid w:val="00D84B9F"/>
    <w:rsid w:val="00DA0159"/>
    <w:rsid w:val="00DA05D5"/>
    <w:rsid w:val="00DA604D"/>
    <w:rsid w:val="00DB0142"/>
    <w:rsid w:val="00DB358C"/>
    <w:rsid w:val="00DB4A35"/>
    <w:rsid w:val="00DB573B"/>
    <w:rsid w:val="00DB5C47"/>
    <w:rsid w:val="00DB79F7"/>
    <w:rsid w:val="00DB7C76"/>
    <w:rsid w:val="00DB7FCF"/>
    <w:rsid w:val="00DC388B"/>
    <w:rsid w:val="00DD1383"/>
    <w:rsid w:val="00DD3332"/>
    <w:rsid w:val="00DD4CBB"/>
    <w:rsid w:val="00DD6D14"/>
    <w:rsid w:val="00DE2472"/>
    <w:rsid w:val="00DE47C0"/>
    <w:rsid w:val="00DE61B3"/>
    <w:rsid w:val="00DE6A80"/>
    <w:rsid w:val="00DF0C85"/>
    <w:rsid w:val="00DF63CB"/>
    <w:rsid w:val="00E003E2"/>
    <w:rsid w:val="00E02AC8"/>
    <w:rsid w:val="00E04349"/>
    <w:rsid w:val="00E16176"/>
    <w:rsid w:val="00E33E8B"/>
    <w:rsid w:val="00E36201"/>
    <w:rsid w:val="00E36E01"/>
    <w:rsid w:val="00E37369"/>
    <w:rsid w:val="00E409A9"/>
    <w:rsid w:val="00E41C3E"/>
    <w:rsid w:val="00E449FB"/>
    <w:rsid w:val="00E479B6"/>
    <w:rsid w:val="00E51793"/>
    <w:rsid w:val="00E52770"/>
    <w:rsid w:val="00E54761"/>
    <w:rsid w:val="00E56553"/>
    <w:rsid w:val="00E56769"/>
    <w:rsid w:val="00E61483"/>
    <w:rsid w:val="00E63003"/>
    <w:rsid w:val="00E6575B"/>
    <w:rsid w:val="00E67EFC"/>
    <w:rsid w:val="00E71AA0"/>
    <w:rsid w:val="00E72584"/>
    <w:rsid w:val="00E80A2E"/>
    <w:rsid w:val="00E869B8"/>
    <w:rsid w:val="00E87959"/>
    <w:rsid w:val="00E91EF9"/>
    <w:rsid w:val="00E961BB"/>
    <w:rsid w:val="00EA10B1"/>
    <w:rsid w:val="00EA29FB"/>
    <w:rsid w:val="00EA3EBC"/>
    <w:rsid w:val="00EA51AB"/>
    <w:rsid w:val="00EA5926"/>
    <w:rsid w:val="00EA5B50"/>
    <w:rsid w:val="00EA5C75"/>
    <w:rsid w:val="00EC091D"/>
    <w:rsid w:val="00EC09BE"/>
    <w:rsid w:val="00EC4BBF"/>
    <w:rsid w:val="00ED0C04"/>
    <w:rsid w:val="00ED2EE1"/>
    <w:rsid w:val="00EE4D4A"/>
    <w:rsid w:val="00EE4E66"/>
    <w:rsid w:val="00EF579D"/>
    <w:rsid w:val="00EF6623"/>
    <w:rsid w:val="00EF79AC"/>
    <w:rsid w:val="00F052F6"/>
    <w:rsid w:val="00F05D5A"/>
    <w:rsid w:val="00F2533E"/>
    <w:rsid w:val="00F40E7D"/>
    <w:rsid w:val="00F41F9D"/>
    <w:rsid w:val="00F44535"/>
    <w:rsid w:val="00F46A6B"/>
    <w:rsid w:val="00F507B4"/>
    <w:rsid w:val="00F60C3C"/>
    <w:rsid w:val="00F61A84"/>
    <w:rsid w:val="00F64D6F"/>
    <w:rsid w:val="00F65972"/>
    <w:rsid w:val="00F67CA7"/>
    <w:rsid w:val="00F707DA"/>
    <w:rsid w:val="00F711D2"/>
    <w:rsid w:val="00F73C2C"/>
    <w:rsid w:val="00F81C76"/>
    <w:rsid w:val="00F824E6"/>
    <w:rsid w:val="00F82BB4"/>
    <w:rsid w:val="00F90704"/>
    <w:rsid w:val="00F90A8D"/>
    <w:rsid w:val="00F92541"/>
    <w:rsid w:val="00F93570"/>
    <w:rsid w:val="00F97AF0"/>
    <w:rsid w:val="00FA5BA3"/>
    <w:rsid w:val="00FB0738"/>
    <w:rsid w:val="00FC4B95"/>
    <w:rsid w:val="00FD0B5A"/>
    <w:rsid w:val="00FD383C"/>
    <w:rsid w:val="00FD499F"/>
    <w:rsid w:val="00FD72B4"/>
    <w:rsid w:val="00FE5459"/>
    <w:rsid w:val="00FE77A1"/>
    <w:rsid w:val="00FF10E5"/>
    <w:rsid w:val="14905E1E"/>
    <w:rsid w:val="31AA527A"/>
    <w:rsid w:val="3465A16F"/>
    <w:rsid w:val="361B4995"/>
    <w:rsid w:val="39E7F38B"/>
    <w:rsid w:val="3A1FD9C6"/>
    <w:rsid w:val="3ACD6620"/>
    <w:rsid w:val="51C61F49"/>
    <w:rsid w:val="59232A00"/>
    <w:rsid w:val="6BC3A972"/>
    <w:rsid w:val="7570AA7B"/>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A3C1FF"/>
  <w15:chartTrackingRefBased/>
  <w15:docId w15:val="{F67BCCDF-6449-4D58-9A7D-EC74612D6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0948"/>
    <w:pPr>
      <w:spacing w:after="0" w:line="240" w:lineRule="auto"/>
    </w:pPr>
    <w:rPr>
      <w:rFonts w:ascii="Times New Roman" w:eastAsia="MS Mincho" w:hAnsi="Times New Roman" w:cs="Times New Roman"/>
      <w:kern w:val="0"/>
      <w:szCs w:val="24"/>
      <w:lang w:val="en-US" w:eastAsia="ja-JP" w:bidi="ar-SA"/>
      <w14:ligatures w14:val="none"/>
    </w:rPr>
  </w:style>
  <w:style w:type="paragraph" w:styleId="Heading1">
    <w:name w:val="heading 1"/>
    <w:basedOn w:val="Normal"/>
    <w:next w:val="Normal"/>
    <w:link w:val="Heading1Char"/>
    <w:qFormat/>
    <w:rsid w:val="00276844"/>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semiHidden/>
    <w:unhideWhenUsed/>
    <w:qFormat/>
    <w:rsid w:val="00276844"/>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276844"/>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semiHidden/>
    <w:unhideWhenUsed/>
    <w:qFormat/>
    <w:rsid w:val="0027684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semiHidden/>
    <w:unhideWhenUsed/>
    <w:qFormat/>
    <w:rsid w:val="0027684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7684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7684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7684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7684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76844"/>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semiHidden/>
    <w:rsid w:val="00276844"/>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276844"/>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semiHidden/>
    <w:rsid w:val="00276844"/>
    <w:rPr>
      <w:rFonts w:eastAsiaTheme="majorEastAsia" w:cstheme="majorBidi"/>
      <w:i/>
      <w:iCs/>
      <w:color w:val="0F4761" w:themeColor="accent1" w:themeShade="BF"/>
    </w:rPr>
  </w:style>
  <w:style w:type="character" w:customStyle="1" w:styleId="Heading5Char">
    <w:name w:val="Heading 5 Char"/>
    <w:basedOn w:val="DefaultParagraphFont"/>
    <w:link w:val="Heading5"/>
    <w:semiHidden/>
    <w:rsid w:val="0027684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768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768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768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76844"/>
    <w:rPr>
      <w:rFonts w:eastAsiaTheme="majorEastAsia" w:cstheme="majorBidi"/>
      <w:color w:val="272727" w:themeColor="text1" w:themeTint="D8"/>
    </w:rPr>
  </w:style>
  <w:style w:type="paragraph" w:styleId="Title">
    <w:name w:val="Title"/>
    <w:basedOn w:val="Normal"/>
    <w:next w:val="Normal"/>
    <w:link w:val="TitleChar"/>
    <w:qFormat/>
    <w:rsid w:val="00276844"/>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rsid w:val="00276844"/>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276844"/>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276844"/>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276844"/>
    <w:pPr>
      <w:spacing w:before="160"/>
      <w:jc w:val="center"/>
    </w:pPr>
    <w:rPr>
      <w:i/>
      <w:iCs/>
      <w:color w:val="404040" w:themeColor="text1" w:themeTint="BF"/>
    </w:rPr>
  </w:style>
  <w:style w:type="character" w:customStyle="1" w:styleId="QuoteChar">
    <w:name w:val="Quote Char"/>
    <w:basedOn w:val="DefaultParagraphFont"/>
    <w:link w:val="Quote"/>
    <w:uiPriority w:val="29"/>
    <w:rsid w:val="00276844"/>
    <w:rPr>
      <w:i/>
      <w:iCs/>
      <w:color w:val="404040" w:themeColor="text1" w:themeTint="BF"/>
    </w:rPr>
  </w:style>
  <w:style w:type="paragraph" w:styleId="ListParagraph">
    <w:name w:val="List Paragraph"/>
    <w:basedOn w:val="Normal"/>
    <w:link w:val="ListParagraphChar"/>
    <w:uiPriority w:val="34"/>
    <w:qFormat/>
    <w:rsid w:val="00276844"/>
    <w:pPr>
      <w:ind w:left="720"/>
      <w:contextualSpacing/>
    </w:pPr>
  </w:style>
  <w:style w:type="character" w:styleId="IntenseEmphasis">
    <w:name w:val="Intense Emphasis"/>
    <w:basedOn w:val="DefaultParagraphFont"/>
    <w:uiPriority w:val="21"/>
    <w:qFormat/>
    <w:rsid w:val="00276844"/>
    <w:rPr>
      <w:i/>
      <w:iCs/>
      <w:color w:val="0F4761" w:themeColor="accent1" w:themeShade="BF"/>
    </w:rPr>
  </w:style>
  <w:style w:type="paragraph" w:styleId="IntenseQuote">
    <w:name w:val="Intense Quote"/>
    <w:basedOn w:val="Normal"/>
    <w:next w:val="Normal"/>
    <w:link w:val="IntenseQuoteChar"/>
    <w:uiPriority w:val="30"/>
    <w:qFormat/>
    <w:rsid w:val="002768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76844"/>
    <w:rPr>
      <w:i/>
      <w:iCs/>
      <w:color w:val="0F4761" w:themeColor="accent1" w:themeShade="BF"/>
    </w:rPr>
  </w:style>
  <w:style w:type="character" w:styleId="IntenseReference">
    <w:name w:val="Intense Reference"/>
    <w:basedOn w:val="DefaultParagraphFont"/>
    <w:uiPriority w:val="32"/>
    <w:qFormat/>
    <w:rsid w:val="00276844"/>
    <w:rPr>
      <w:b/>
      <w:bCs/>
      <w:smallCaps/>
      <w:color w:val="0F4761" w:themeColor="accent1" w:themeShade="BF"/>
      <w:spacing w:val="5"/>
    </w:rPr>
  </w:style>
  <w:style w:type="paragraph" w:styleId="Header">
    <w:name w:val="header"/>
    <w:basedOn w:val="Normal"/>
    <w:link w:val="HeaderChar"/>
    <w:rsid w:val="007E6A93"/>
    <w:pPr>
      <w:tabs>
        <w:tab w:val="center" w:pos="4320"/>
        <w:tab w:val="right" w:pos="8640"/>
      </w:tabs>
    </w:pPr>
  </w:style>
  <w:style w:type="character" w:customStyle="1" w:styleId="HeaderChar">
    <w:name w:val="Header Char"/>
    <w:basedOn w:val="DefaultParagraphFont"/>
    <w:link w:val="Header"/>
    <w:rsid w:val="007E6A93"/>
    <w:rPr>
      <w:rFonts w:ascii="Times New Roman" w:eastAsia="MS Mincho" w:hAnsi="Times New Roman" w:cs="Times New Roman"/>
      <w:kern w:val="0"/>
      <w:szCs w:val="24"/>
      <w:lang w:val="en-US" w:eastAsia="ja-JP" w:bidi="ar-SA"/>
      <w14:ligatures w14:val="none"/>
    </w:rPr>
  </w:style>
  <w:style w:type="paragraph" w:styleId="Footer">
    <w:name w:val="footer"/>
    <w:basedOn w:val="Normal"/>
    <w:link w:val="FooterChar"/>
    <w:rsid w:val="007E6A93"/>
    <w:pPr>
      <w:tabs>
        <w:tab w:val="center" w:pos="4320"/>
        <w:tab w:val="right" w:pos="8640"/>
      </w:tabs>
    </w:pPr>
  </w:style>
  <w:style w:type="character" w:customStyle="1" w:styleId="FooterChar">
    <w:name w:val="Footer Char"/>
    <w:basedOn w:val="DefaultParagraphFont"/>
    <w:link w:val="Footer"/>
    <w:rsid w:val="007E6A93"/>
    <w:rPr>
      <w:rFonts w:ascii="Times New Roman" w:eastAsia="MS Mincho" w:hAnsi="Times New Roman" w:cs="Times New Roman"/>
      <w:kern w:val="0"/>
      <w:szCs w:val="24"/>
      <w:lang w:val="en-US" w:eastAsia="ja-JP" w:bidi="ar-SA"/>
      <w14:ligatures w14:val="none"/>
    </w:rPr>
  </w:style>
  <w:style w:type="paragraph" w:customStyle="1" w:styleId="rUNNING">
    <w:name w:val="rUNNING"/>
    <w:basedOn w:val="Normal"/>
    <w:rsid w:val="007E6A93"/>
    <w:pPr>
      <w:autoSpaceDE w:val="0"/>
      <w:autoSpaceDN w:val="0"/>
      <w:adjustRightInd w:val="0"/>
      <w:ind w:left="720" w:hanging="720"/>
      <w:jc w:val="both"/>
    </w:pPr>
    <w:rPr>
      <w:rFonts w:ascii="Arial" w:hAnsi="Arial" w:cs="Arial"/>
      <w:color w:val="000000"/>
    </w:rPr>
  </w:style>
  <w:style w:type="paragraph" w:customStyle="1" w:styleId="raj">
    <w:name w:val="raj"/>
    <w:basedOn w:val="Normal"/>
    <w:rsid w:val="007E6A93"/>
    <w:pPr>
      <w:autoSpaceDE w:val="0"/>
      <w:autoSpaceDN w:val="0"/>
      <w:adjustRightInd w:val="0"/>
      <w:ind w:left="120" w:hanging="120"/>
      <w:jc w:val="both"/>
    </w:pPr>
    <w:rPr>
      <w:rFonts w:ascii="Arial" w:hAnsi="Arial" w:cs="Arial"/>
      <w:sz w:val="22"/>
      <w:szCs w:val="22"/>
    </w:rPr>
  </w:style>
  <w:style w:type="paragraph" w:customStyle="1" w:styleId="Hdg1">
    <w:name w:val="Hdg1"/>
    <w:basedOn w:val="Normal"/>
    <w:next w:val="Normal"/>
    <w:rsid w:val="007E6A93"/>
    <w:pPr>
      <w:numPr>
        <w:numId w:val="1"/>
      </w:numPr>
      <w:spacing w:after="240"/>
      <w:jc w:val="both"/>
    </w:pPr>
    <w:rPr>
      <w:rFonts w:ascii="Arial" w:eastAsia="Times New Roman" w:hAnsi="Arial"/>
      <w:caps/>
      <w:sz w:val="28"/>
      <w:szCs w:val="20"/>
      <w:lang w:eastAsia="en-US"/>
    </w:rPr>
  </w:style>
  <w:style w:type="paragraph" w:customStyle="1" w:styleId="Hdg2">
    <w:name w:val="Hdg2"/>
    <w:basedOn w:val="Normal"/>
    <w:next w:val="Normal"/>
    <w:rsid w:val="007E6A93"/>
    <w:pPr>
      <w:numPr>
        <w:ilvl w:val="1"/>
        <w:numId w:val="1"/>
      </w:numPr>
      <w:spacing w:before="180" w:after="180"/>
      <w:jc w:val="both"/>
    </w:pPr>
    <w:rPr>
      <w:rFonts w:ascii="Arial" w:eastAsia="Times New Roman" w:hAnsi="Arial"/>
      <w:sz w:val="22"/>
      <w:szCs w:val="20"/>
      <w:lang w:eastAsia="en-US"/>
    </w:rPr>
  </w:style>
  <w:style w:type="paragraph" w:customStyle="1" w:styleId="Hdg3">
    <w:name w:val="Hdg3"/>
    <w:basedOn w:val="Normal"/>
    <w:next w:val="Normal"/>
    <w:rsid w:val="007E6A93"/>
    <w:pPr>
      <w:numPr>
        <w:ilvl w:val="2"/>
        <w:numId w:val="1"/>
      </w:numPr>
      <w:spacing w:before="180" w:after="120"/>
      <w:jc w:val="both"/>
    </w:pPr>
    <w:rPr>
      <w:rFonts w:ascii="Arial" w:eastAsia="Times New Roman" w:hAnsi="Arial"/>
      <w:sz w:val="22"/>
      <w:szCs w:val="20"/>
      <w:lang w:eastAsia="en-US"/>
    </w:rPr>
  </w:style>
  <w:style w:type="paragraph" w:customStyle="1" w:styleId="Hdg4">
    <w:name w:val="Hdg4"/>
    <w:basedOn w:val="Heading4"/>
    <w:next w:val="Normal"/>
    <w:rsid w:val="007E6A93"/>
    <w:pPr>
      <w:keepNext w:val="0"/>
      <w:keepLines w:val="0"/>
      <w:numPr>
        <w:ilvl w:val="3"/>
        <w:numId w:val="1"/>
      </w:numPr>
      <w:tabs>
        <w:tab w:val="clear" w:pos="1980"/>
        <w:tab w:val="left" w:pos="2160"/>
      </w:tabs>
      <w:spacing w:before="120" w:after="120"/>
      <w:ind w:left="2160" w:hanging="720"/>
      <w:jc w:val="both"/>
    </w:pPr>
    <w:rPr>
      <w:rFonts w:ascii="Arial" w:eastAsia="Times New Roman" w:hAnsi="Arial" w:cs="Times New Roman"/>
      <w:i w:val="0"/>
      <w:iCs w:val="0"/>
      <w:color w:val="auto"/>
      <w:sz w:val="22"/>
      <w:szCs w:val="20"/>
    </w:rPr>
  </w:style>
  <w:style w:type="paragraph" w:customStyle="1" w:styleId="Hdg5">
    <w:name w:val="Hdg5"/>
    <w:basedOn w:val="Heading5"/>
    <w:next w:val="Normal"/>
    <w:rsid w:val="007E6A93"/>
    <w:pPr>
      <w:keepNext w:val="0"/>
      <w:keepLines w:val="0"/>
      <w:numPr>
        <w:ilvl w:val="4"/>
        <w:numId w:val="1"/>
      </w:numPr>
      <w:tabs>
        <w:tab w:val="clear" w:pos="2520"/>
        <w:tab w:val="left" w:pos="2880"/>
      </w:tabs>
      <w:spacing w:before="120" w:after="120"/>
      <w:ind w:left="2880" w:hanging="720"/>
      <w:jc w:val="both"/>
    </w:pPr>
    <w:rPr>
      <w:rFonts w:ascii="Arial" w:eastAsia="Times New Roman" w:hAnsi="Arial" w:cs="Times New Roman"/>
      <w:color w:val="auto"/>
      <w:sz w:val="22"/>
      <w:szCs w:val="20"/>
    </w:rPr>
  </w:style>
  <w:style w:type="paragraph" w:customStyle="1" w:styleId="Hdg6">
    <w:name w:val="Hdg6"/>
    <w:basedOn w:val="Normal"/>
    <w:next w:val="Normal"/>
    <w:rsid w:val="007E6A93"/>
    <w:pPr>
      <w:numPr>
        <w:ilvl w:val="5"/>
        <w:numId w:val="1"/>
      </w:numPr>
      <w:tabs>
        <w:tab w:val="left" w:pos="3600"/>
      </w:tabs>
      <w:ind w:left="3600" w:hanging="720"/>
      <w:jc w:val="both"/>
    </w:pPr>
    <w:rPr>
      <w:rFonts w:ascii="Arial" w:eastAsia="Times New Roman" w:hAnsi="Arial"/>
      <w:sz w:val="22"/>
      <w:szCs w:val="20"/>
      <w:lang w:eastAsia="en-US"/>
    </w:rPr>
  </w:style>
  <w:style w:type="paragraph" w:customStyle="1" w:styleId="NormPara">
    <w:name w:val="NormPara"/>
    <w:basedOn w:val="Normal"/>
    <w:autoRedefine/>
    <w:rsid w:val="007E6A93"/>
    <w:pPr>
      <w:spacing w:before="120" w:after="120"/>
      <w:ind w:left="567"/>
      <w:jc w:val="both"/>
    </w:pPr>
    <w:rPr>
      <w:rFonts w:ascii="Arial" w:eastAsia="Times New Roman" w:hAnsi="Arial"/>
      <w:sz w:val="22"/>
      <w:szCs w:val="20"/>
      <w:lang w:eastAsia="en-US"/>
    </w:rPr>
  </w:style>
  <w:style w:type="paragraph" w:customStyle="1" w:styleId="SplTbl1">
    <w:name w:val="SplTbl1"/>
    <w:basedOn w:val="Normal"/>
    <w:rsid w:val="007E6A93"/>
    <w:pPr>
      <w:jc w:val="both"/>
    </w:pPr>
    <w:rPr>
      <w:rFonts w:ascii="Arial" w:eastAsia="Times New Roman" w:hAnsi="Arial"/>
      <w:snapToGrid w:val="0"/>
      <w:color w:val="000000"/>
      <w:sz w:val="22"/>
      <w:szCs w:val="20"/>
      <w:lang w:eastAsia="en-US"/>
    </w:rPr>
  </w:style>
  <w:style w:type="paragraph" w:styleId="BodyTextIndent2">
    <w:name w:val="Body Text Indent 2"/>
    <w:basedOn w:val="Normal"/>
    <w:link w:val="BodyTextIndent2Char"/>
    <w:rsid w:val="007E6A93"/>
    <w:pPr>
      <w:ind w:left="2880"/>
      <w:jc w:val="both"/>
    </w:pPr>
    <w:rPr>
      <w:rFonts w:ascii="Arial" w:eastAsia="Times New Roman" w:hAnsi="Arial" w:cs="Mangal"/>
      <w:color w:val="000000"/>
      <w:lang w:eastAsia="en-US" w:bidi="hi-IN"/>
    </w:rPr>
  </w:style>
  <w:style w:type="character" w:customStyle="1" w:styleId="BodyTextIndent2Char">
    <w:name w:val="Body Text Indent 2 Char"/>
    <w:basedOn w:val="DefaultParagraphFont"/>
    <w:link w:val="BodyTextIndent2"/>
    <w:rsid w:val="007E6A93"/>
    <w:rPr>
      <w:rFonts w:ascii="Arial" w:eastAsia="Times New Roman" w:hAnsi="Arial" w:cs="Mangal"/>
      <w:color w:val="000000"/>
      <w:kern w:val="0"/>
      <w:szCs w:val="24"/>
      <w:lang w:val="en-US"/>
      <w14:ligatures w14:val="none"/>
    </w:rPr>
  </w:style>
  <w:style w:type="paragraph" w:styleId="NormalWeb">
    <w:name w:val="Normal (Web)"/>
    <w:basedOn w:val="Normal"/>
    <w:uiPriority w:val="99"/>
    <w:unhideWhenUsed/>
    <w:rsid w:val="007E6A93"/>
    <w:pPr>
      <w:spacing w:before="100" w:beforeAutospacing="1" w:after="100" w:afterAutospacing="1"/>
    </w:pPr>
    <w:rPr>
      <w:rFonts w:eastAsia="Times New Roman"/>
      <w:lang w:eastAsia="en-US"/>
    </w:rPr>
  </w:style>
  <w:style w:type="character" w:customStyle="1" w:styleId="apple-converted-space">
    <w:name w:val="apple-converted-space"/>
    <w:basedOn w:val="DefaultParagraphFont"/>
    <w:rsid w:val="007E6A93"/>
  </w:style>
  <w:style w:type="character" w:customStyle="1" w:styleId="aqj">
    <w:name w:val="aqj"/>
    <w:basedOn w:val="DefaultParagraphFont"/>
    <w:rsid w:val="007E6A93"/>
  </w:style>
  <w:style w:type="character" w:styleId="Hyperlink">
    <w:name w:val="Hyperlink"/>
    <w:uiPriority w:val="99"/>
    <w:unhideWhenUsed/>
    <w:rsid w:val="007E6A93"/>
    <w:rPr>
      <w:color w:val="0000FF"/>
      <w:u w:val="single"/>
    </w:rPr>
  </w:style>
  <w:style w:type="table" w:styleId="TableGrid">
    <w:name w:val="Table Grid"/>
    <w:basedOn w:val="TableNormal"/>
    <w:uiPriority w:val="39"/>
    <w:rsid w:val="007E6A93"/>
    <w:pPr>
      <w:spacing w:after="0" w:line="240" w:lineRule="auto"/>
    </w:pPr>
    <w:rPr>
      <w:rFonts w:ascii="Times New Roman" w:eastAsia="MS Mincho" w:hAnsi="Times New Roman" w:cs="Times New Roman"/>
      <w:kern w:val="0"/>
      <w:sz w:val="20"/>
      <w:szCs w:val="20"/>
      <w:lang w:eastAsia="en-IN"/>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uiPriority w:val="99"/>
    <w:rsid w:val="007E6A93"/>
    <w:pPr>
      <w:ind w:left="2160" w:hanging="2160"/>
    </w:pPr>
    <w:rPr>
      <w:rFonts w:ascii="Arial" w:eastAsia="Times New Roman" w:hAnsi="Arial" w:cs="Arial"/>
      <w:sz w:val="20"/>
      <w:szCs w:val="20"/>
      <w:lang w:eastAsia="en-US"/>
    </w:rPr>
  </w:style>
  <w:style w:type="character" w:customStyle="1" w:styleId="PlainTextChar">
    <w:name w:val="Plain Text Char"/>
    <w:basedOn w:val="DefaultParagraphFont"/>
    <w:link w:val="PlainText"/>
    <w:uiPriority w:val="99"/>
    <w:rsid w:val="007E6A93"/>
    <w:rPr>
      <w:rFonts w:ascii="Arial" w:eastAsia="Times New Roman" w:hAnsi="Arial" w:cs="Arial"/>
      <w:kern w:val="0"/>
      <w:sz w:val="20"/>
      <w:szCs w:val="20"/>
      <w:lang w:val="en-US" w:bidi="ar-SA"/>
      <w14:ligatures w14:val="none"/>
    </w:rPr>
  </w:style>
  <w:style w:type="paragraph" w:styleId="BalloonText">
    <w:name w:val="Balloon Text"/>
    <w:basedOn w:val="Normal"/>
    <w:link w:val="BalloonTextChar"/>
    <w:rsid w:val="007E6A93"/>
    <w:rPr>
      <w:rFonts w:ascii="Segoe UI" w:hAnsi="Segoe UI" w:cs="Segoe UI"/>
      <w:sz w:val="18"/>
      <w:szCs w:val="18"/>
    </w:rPr>
  </w:style>
  <w:style w:type="character" w:customStyle="1" w:styleId="BalloonTextChar">
    <w:name w:val="Balloon Text Char"/>
    <w:basedOn w:val="DefaultParagraphFont"/>
    <w:link w:val="BalloonText"/>
    <w:rsid w:val="007E6A93"/>
    <w:rPr>
      <w:rFonts w:ascii="Segoe UI" w:eastAsia="MS Mincho" w:hAnsi="Segoe UI" w:cs="Segoe UI"/>
      <w:kern w:val="0"/>
      <w:sz w:val="18"/>
      <w:szCs w:val="18"/>
      <w:lang w:val="en-US" w:eastAsia="ja-JP" w:bidi="ar-SA"/>
      <w14:ligatures w14:val="none"/>
    </w:rPr>
  </w:style>
  <w:style w:type="paragraph" w:customStyle="1" w:styleId="Standard">
    <w:name w:val="Standard"/>
    <w:rsid w:val="007E6A93"/>
    <w:pPr>
      <w:suppressAutoHyphens/>
      <w:autoSpaceDN w:val="0"/>
      <w:spacing w:after="0" w:line="240" w:lineRule="auto"/>
      <w:textAlignment w:val="baseline"/>
    </w:pPr>
    <w:rPr>
      <w:rFonts w:ascii="Times New Roman" w:eastAsia="SimSun" w:hAnsi="Times New Roman" w:cs="Mangal"/>
      <w:kern w:val="3"/>
      <w:szCs w:val="20"/>
      <w:lang w:val="en-US" w:eastAsia="zh-CN"/>
      <w14:ligatures w14:val="none"/>
    </w:rPr>
  </w:style>
  <w:style w:type="paragraph" w:customStyle="1" w:styleId="Default">
    <w:name w:val="Default"/>
    <w:rsid w:val="007E6A93"/>
    <w:pPr>
      <w:autoSpaceDE w:val="0"/>
      <w:autoSpaceDN w:val="0"/>
      <w:adjustRightInd w:val="0"/>
      <w:spacing w:after="0" w:line="240" w:lineRule="auto"/>
    </w:pPr>
    <w:rPr>
      <w:rFonts w:ascii="Times New Roman" w:eastAsia="MS Mincho" w:hAnsi="Times New Roman" w:cs="Times New Roman"/>
      <w:color w:val="000000"/>
      <w:kern w:val="0"/>
      <w:szCs w:val="24"/>
      <w:lang w:eastAsia="en-IN" w:bidi="ar-SA"/>
      <w14:ligatures w14:val="none"/>
    </w:rPr>
  </w:style>
  <w:style w:type="paragraph" w:customStyle="1" w:styleId="contract">
    <w:name w:val="contract"/>
    <w:rsid w:val="007E6A93"/>
    <w:pPr>
      <w:tabs>
        <w:tab w:val="left" w:pos="-1440"/>
        <w:tab w:val="left" w:pos="-720"/>
        <w:tab w:val="left" w:pos="1008"/>
        <w:tab w:val="left" w:pos="1728"/>
        <w:tab w:val="left" w:pos="2448"/>
        <w:tab w:val="left" w:pos="3168"/>
      </w:tabs>
      <w:spacing w:after="0" w:line="288" w:lineRule="atLeast"/>
    </w:pPr>
    <w:rPr>
      <w:rFonts w:ascii="Arial" w:eastAsia="Times New Roman" w:hAnsi="Arial" w:cs="Times New Roman"/>
      <w:snapToGrid w:val="0"/>
      <w:kern w:val="0"/>
      <w:sz w:val="22"/>
      <w:szCs w:val="20"/>
      <w:lang w:val="en-US" w:bidi="ar-SA"/>
      <w14:ligatures w14:val="none"/>
    </w:rPr>
  </w:style>
  <w:style w:type="paragraph" w:customStyle="1" w:styleId="TableParagraph">
    <w:name w:val="Table Paragraph"/>
    <w:basedOn w:val="Normal"/>
    <w:uiPriority w:val="1"/>
    <w:qFormat/>
    <w:rsid w:val="007E6A93"/>
    <w:pPr>
      <w:widowControl w:val="0"/>
      <w:autoSpaceDE w:val="0"/>
      <w:autoSpaceDN w:val="0"/>
    </w:pPr>
    <w:rPr>
      <w:rFonts w:ascii="Arial" w:eastAsia="Arial" w:hAnsi="Arial" w:cs="Arial"/>
      <w:sz w:val="22"/>
      <w:szCs w:val="22"/>
      <w:lang w:eastAsia="en-US" w:bidi="en-US"/>
    </w:rPr>
  </w:style>
  <w:style w:type="character" w:customStyle="1" w:styleId="ListParagraphChar">
    <w:name w:val="List Paragraph Char"/>
    <w:link w:val="ListParagraph"/>
    <w:uiPriority w:val="34"/>
    <w:locked/>
    <w:rsid w:val="007E6A93"/>
  </w:style>
  <w:style w:type="character" w:styleId="UnresolvedMention">
    <w:name w:val="Unresolved Mention"/>
    <w:uiPriority w:val="99"/>
    <w:semiHidden/>
    <w:unhideWhenUsed/>
    <w:rsid w:val="007E6A93"/>
    <w:rPr>
      <w:color w:val="605E5C"/>
      <w:shd w:val="clear" w:color="auto" w:fill="E1DFDD"/>
    </w:rPr>
  </w:style>
  <w:style w:type="paragraph" w:styleId="BodyText">
    <w:name w:val="Body Text"/>
    <w:basedOn w:val="Normal"/>
    <w:link w:val="BodyTextChar"/>
    <w:rsid w:val="007E6A93"/>
    <w:pPr>
      <w:spacing w:after="120"/>
    </w:pPr>
  </w:style>
  <w:style w:type="character" w:customStyle="1" w:styleId="BodyTextChar">
    <w:name w:val="Body Text Char"/>
    <w:basedOn w:val="DefaultParagraphFont"/>
    <w:link w:val="BodyText"/>
    <w:rsid w:val="007E6A93"/>
    <w:rPr>
      <w:rFonts w:ascii="Times New Roman" w:eastAsia="MS Mincho" w:hAnsi="Times New Roman" w:cs="Times New Roman"/>
      <w:kern w:val="0"/>
      <w:szCs w:val="24"/>
      <w:lang w:val="en-US" w:eastAsia="ja-JP" w:bidi="ar-SA"/>
      <w14:ligatures w14:val="none"/>
    </w:rPr>
  </w:style>
  <w:style w:type="character" w:styleId="Strong">
    <w:name w:val="Strong"/>
    <w:uiPriority w:val="22"/>
    <w:qFormat/>
    <w:rsid w:val="007E6A93"/>
    <w:rPr>
      <w:b/>
      <w:bCs/>
    </w:rPr>
  </w:style>
  <w:style w:type="paragraph" w:styleId="NoSpacing">
    <w:name w:val="No Spacing"/>
    <w:uiPriority w:val="1"/>
    <w:qFormat/>
    <w:rsid w:val="007E6A93"/>
    <w:pPr>
      <w:spacing w:after="0" w:line="240" w:lineRule="auto"/>
    </w:pPr>
    <w:rPr>
      <w:rFonts w:ascii="Calibri" w:eastAsia="Calibri" w:hAnsi="Calibri" w:cs="Mangal"/>
      <w:kern w:val="0"/>
      <w:sz w:val="22"/>
      <w:szCs w:val="20"/>
      <w14:ligatures w14:val="none"/>
    </w:rPr>
  </w:style>
  <w:style w:type="character" w:styleId="Emphasis">
    <w:name w:val="Emphasis"/>
    <w:uiPriority w:val="20"/>
    <w:qFormat/>
    <w:rsid w:val="007E6A9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tpc.co.in/" TargetMode="External"/><Relationship Id="rId3" Type="http://schemas.openxmlformats.org/officeDocument/2006/relationships/settings" Target="settings.xml"/><Relationship Id="rId7" Type="http://schemas.openxmlformats.org/officeDocument/2006/relationships/hyperlink" Target="http://www.ntpctende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procurentpc.nic.in/nicgep/app" TargetMode="External"/><Relationship Id="rId5" Type="http://schemas.openxmlformats.org/officeDocument/2006/relationships/hyperlink" Target="https://eprocurentpc.nic.in"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3895</TotalTime>
  <Pages>5</Pages>
  <Words>2019</Words>
  <Characters>11514</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ANAND</dc:creator>
  <cp:keywords/>
  <dc:description/>
  <cp:lastModifiedBy>Ajay Kumar Shivhare</cp:lastModifiedBy>
  <cp:revision>678</cp:revision>
  <dcterms:created xsi:type="dcterms:W3CDTF">2024-03-09T06:24:00Z</dcterms:created>
  <dcterms:modified xsi:type="dcterms:W3CDTF">2026-06-04T05:42:00Z</dcterms:modified>
</cp:coreProperties>
</file>